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410E" w14:textId="77777777" w:rsidR="00376863" w:rsidRPr="007473B3" w:rsidRDefault="005D4E40" w:rsidP="005D4E40">
      <w:pPr>
        <w:jc w:val="right"/>
        <w:rPr>
          <w:rFonts w:ascii="Times New Roman" w:hAnsi="Times New Roman" w:cs="Times New Roman"/>
        </w:rPr>
      </w:pPr>
      <w:r w:rsidRPr="007473B3">
        <w:rPr>
          <w:rFonts w:ascii="Times New Roman" w:hAnsi="Times New Roman" w:cs="Times New Roman"/>
        </w:rPr>
        <w:t xml:space="preserve">Załącznik do </w:t>
      </w:r>
      <w:r w:rsidR="00E80E26">
        <w:rPr>
          <w:rFonts w:ascii="Times New Roman" w:hAnsi="Times New Roman" w:cs="Times New Roman"/>
        </w:rPr>
        <w:t>Oceny Skutków Regulacji (</w:t>
      </w:r>
      <w:r w:rsidRPr="007473B3">
        <w:rPr>
          <w:rFonts w:ascii="Times New Roman" w:hAnsi="Times New Roman" w:cs="Times New Roman"/>
        </w:rPr>
        <w:t>OSR</w:t>
      </w:r>
      <w:r w:rsidR="00E80E26">
        <w:rPr>
          <w:rFonts w:ascii="Times New Roman" w:hAnsi="Times New Roman" w:cs="Times New Roman"/>
        </w:rPr>
        <w:t>)</w:t>
      </w:r>
      <w:r w:rsidRPr="007473B3">
        <w:rPr>
          <w:rFonts w:ascii="Times New Roman" w:hAnsi="Times New Roman" w:cs="Times New Roman"/>
        </w:rPr>
        <w:t xml:space="preserve"> do projektu rozporządzenia</w:t>
      </w:r>
    </w:p>
    <w:p w14:paraId="78EAB5FC" w14:textId="77777777" w:rsidR="005D4E40" w:rsidRPr="007473B3" w:rsidRDefault="005D4E40">
      <w:pPr>
        <w:rPr>
          <w:rFonts w:ascii="Times New Roman" w:hAnsi="Times New Roman" w:cs="Times New Roman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319"/>
      </w:tblGrid>
      <w:tr w:rsidR="00B1575D" w:rsidRPr="003B5282" w14:paraId="3AFF19FA" w14:textId="77777777" w:rsidTr="00B1575D">
        <w:trPr>
          <w:trHeight w:val="85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548712" w14:textId="77777777" w:rsidR="00B1575D" w:rsidRPr="003B5282" w:rsidRDefault="00B1575D" w:rsidP="00901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64E841" w14:textId="7F7F8459" w:rsidR="00B1575D" w:rsidRPr="003B5282" w:rsidRDefault="00B1575D" w:rsidP="00901A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Podmioty odprowadzające ścieki o podwyższonym zasoleniu, zlokalizowane </w:t>
            </w:r>
            <w:r w:rsidR="008D3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3B5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dorzeczu Odry i Wisły</w:t>
            </w:r>
          </w:p>
        </w:tc>
      </w:tr>
      <w:tr w:rsidR="00B1575D" w:rsidRPr="003B5282" w14:paraId="16FFC999" w14:textId="77777777" w:rsidTr="00B1575D">
        <w:trPr>
          <w:trHeight w:val="56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945D6A" w14:textId="77777777" w:rsidR="00B1575D" w:rsidRPr="003B5282" w:rsidRDefault="00B1575D" w:rsidP="00901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D0A44B" w14:textId="77777777" w:rsidR="00B1575D" w:rsidRPr="003B5282" w:rsidRDefault="00B1575D" w:rsidP="00901A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podmiotu</w:t>
            </w:r>
          </w:p>
        </w:tc>
      </w:tr>
      <w:tr w:rsidR="00B1575D" w:rsidRPr="003B5282" w14:paraId="4FDDBDE0" w14:textId="77777777" w:rsidTr="00B1575D">
        <w:trPr>
          <w:trHeight w:val="2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23A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2E7F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Węglokoks Kraj S.A.</w:t>
            </w:r>
          </w:p>
        </w:tc>
      </w:tr>
      <w:tr w:rsidR="00B1575D" w:rsidRPr="003B5282" w14:paraId="7A57EE88" w14:textId="77777777" w:rsidTr="00B1575D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1079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9A1E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Jastrzębska Spółka Węglowa S.A. Oddział KWK „Knurów-Szczygłowice” w Knurowie</w:t>
            </w:r>
          </w:p>
        </w:tc>
      </w:tr>
      <w:tr w:rsidR="00B1575D" w:rsidRPr="003B5282" w14:paraId="1E7772A8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E027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FEAC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Polska Grupa Górnicza S.A.</w:t>
            </w:r>
          </w:p>
        </w:tc>
      </w:tr>
      <w:tr w:rsidR="00B1575D" w:rsidRPr="003B5282" w14:paraId="3169BF07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5153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DA22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5282">
              <w:rPr>
                <w:rFonts w:ascii="Times New Roman" w:hAnsi="Times New Roman" w:cs="Times New Roman"/>
                <w:color w:val="000000"/>
              </w:rPr>
              <w:t>ArcelorMittal</w:t>
            </w:r>
            <w:proofErr w:type="spellEnd"/>
            <w:r w:rsidRPr="003B5282">
              <w:rPr>
                <w:rFonts w:ascii="Times New Roman" w:hAnsi="Times New Roman" w:cs="Times New Roman"/>
                <w:color w:val="000000"/>
              </w:rPr>
              <w:t xml:space="preserve"> Poland S.A.</w:t>
            </w:r>
          </w:p>
        </w:tc>
      </w:tr>
      <w:tr w:rsidR="00B1575D" w:rsidRPr="003B5282" w14:paraId="33174F7E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2DA9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E761F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Przedsiębiorstwo Górnicze "SILESIA" Sp. z o.o.</w:t>
            </w:r>
          </w:p>
        </w:tc>
      </w:tr>
      <w:tr w:rsidR="00B1575D" w:rsidRPr="003B5282" w14:paraId="762D82F8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5F2E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2959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Tauron Wydobycie S.A.</w:t>
            </w:r>
          </w:p>
        </w:tc>
      </w:tr>
      <w:tr w:rsidR="00B1575D" w:rsidRPr="003B5282" w14:paraId="11D13847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59BB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3BAA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Przedsiębiorstwo Gospodarki Wodnej i Rekultywacji S.A.</w:t>
            </w:r>
          </w:p>
        </w:tc>
      </w:tr>
      <w:tr w:rsidR="00B1575D" w:rsidRPr="003B5282" w14:paraId="6AF11DCA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C620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744C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Spółka Restrukturyzacji Kopalń</w:t>
            </w:r>
            <w:r w:rsidRPr="003B5282">
              <w:rPr>
                <w:rFonts w:ascii="Times New Roman" w:hAnsi="Times New Roman" w:cs="Times New Roman"/>
                <w:color w:val="000000"/>
              </w:rPr>
              <w:t xml:space="preserve"> S.A. Oddział w Czeladzi Centralny Zakład Odwadniania Kopalń</w:t>
            </w:r>
          </w:p>
        </w:tc>
      </w:tr>
      <w:tr w:rsidR="00B1575D" w:rsidRPr="003B5282" w14:paraId="17C9DE9E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C093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9A5A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Spółka Restrukturyzacji Kopalń S.A.</w:t>
            </w:r>
          </w:p>
        </w:tc>
      </w:tr>
      <w:tr w:rsidR="00B1575D" w:rsidRPr="003B5282" w14:paraId="2B3A081D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0A9F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4A95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Lubelski Węgiel "Bogdanka" S.A.</w:t>
            </w:r>
          </w:p>
        </w:tc>
      </w:tr>
      <w:tr w:rsidR="00B1575D" w:rsidRPr="003B5282" w14:paraId="3E25A3F0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1C05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E3B4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 xml:space="preserve">Kopalnia </w:t>
            </w:r>
            <w:proofErr w:type="spellStart"/>
            <w:r w:rsidRPr="003B5282">
              <w:rPr>
                <w:rFonts w:ascii="Times New Roman" w:hAnsi="Times New Roman" w:cs="Times New Roman"/>
                <w:color w:val="000000"/>
              </w:rPr>
              <w:t>Józefka</w:t>
            </w:r>
            <w:proofErr w:type="spellEnd"/>
            <w:r w:rsidRPr="003B5282">
              <w:rPr>
                <w:rFonts w:ascii="Times New Roman" w:hAnsi="Times New Roman" w:cs="Times New Roman"/>
                <w:color w:val="000000"/>
              </w:rPr>
              <w:t xml:space="preserve">  Sp. z o.o.</w:t>
            </w:r>
          </w:p>
        </w:tc>
      </w:tr>
      <w:tr w:rsidR="00B1575D" w:rsidRPr="003B5282" w14:paraId="591573FE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F957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5F8F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Kopalnia Wapienia "Morawica" S.A.</w:t>
            </w:r>
          </w:p>
        </w:tc>
      </w:tr>
      <w:tr w:rsidR="00B1575D" w:rsidRPr="003B5282" w14:paraId="52259A0D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C917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4DD3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77BB">
              <w:rPr>
                <w:rFonts w:ascii="Times New Roman" w:hAnsi="Times New Roman" w:cs="Times New Roman"/>
                <w:color w:val="000000"/>
              </w:rPr>
              <w:t>Dyckerhoff</w:t>
            </w:r>
            <w:proofErr w:type="spellEnd"/>
            <w:r w:rsidRPr="006A77BB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</w:p>
        </w:tc>
      </w:tr>
      <w:tr w:rsidR="00B1575D" w:rsidRPr="003B5282" w14:paraId="6CF9CF2D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C875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DAEA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 xml:space="preserve">Saint-Gobain Construction Products Polska Sp. z o.o. Fabryka </w:t>
            </w:r>
            <w:proofErr w:type="spellStart"/>
            <w:r w:rsidRPr="003B5282">
              <w:rPr>
                <w:rFonts w:ascii="Times New Roman" w:hAnsi="Times New Roman" w:cs="Times New Roman"/>
                <w:color w:val="000000"/>
              </w:rPr>
              <w:t>Rigips</w:t>
            </w:r>
            <w:proofErr w:type="spellEnd"/>
            <w:r w:rsidRPr="003B5282">
              <w:rPr>
                <w:rFonts w:ascii="Times New Roman" w:hAnsi="Times New Roman" w:cs="Times New Roman"/>
                <w:color w:val="000000"/>
              </w:rPr>
              <w:t xml:space="preserve"> Stawiany</w:t>
            </w:r>
          </w:p>
        </w:tc>
      </w:tr>
      <w:tr w:rsidR="00B1575D" w:rsidRPr="003B5282" w14:paraId="0B38D2F6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DEF8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A00B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Uzdrowisko Busko-Zdrój S.A.</w:t>
            </w:r>
          </w:p>
        </w:tc>
      </w:tr>
      <w:tr w:rsidR="00B1575D" w:rsidRPr="003B5282" w14:paraId="1084BC33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A81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271C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Kazimierskie Wody Termalne i Lecznicze Sp. z o.o.</w:t>
            </w:r>
          </w:p>
        </w:tc>
      </w:tr>
      <w:tr w:rsidR="00B1575D" w:rsidRPr="003B5282" w14:paraId="2E6BF60E" w14:textId="77777777" w:rsidTr="00B1575D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B529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CE6C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Krakowskie Zakłady Garbarskie S.A.</w:t>
            </w:r>
          </w:p>
        </w:tc>
      </w:tr>
      <w:tr w:rsidR="00B1575D" w:rsidRPr="003B5282" w14:paraId="66667FBF" w14:textId="77777777" w:rsidTr="00B1575D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4203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5F81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Przedsiębiorstwo Energetyki Cieplnej Geotermia Podhalańska S.A.</w:t>
            </w:r>
          </w:p>
        </w:tc>
      </w:tr>
      <w:tr w:rsidR="00B1575D" w:rsidRPr="003B5282" w14:paraId="594DCB21" w14:textId="77777777" w:rsidTr="00B1575D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AA7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3A3C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PARK WODNY BANIA S.A., BANIA Sp. z o.o. Sp. k.</w:t>
            </w:r>
          </w:p>
        </w:tc>
      </w:tr>
      <w:tr w:rsidR="00B1575D" w:rsidRPr="003B5282" w14:paraId="47EA426A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9FBD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C23F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Ciech Soda Polska S.A.</w:t>
            </w:r>
          </w:p>
        </w:tc>
      </w:tr>
      <w:tr w:rsidR="00B1575D" w:rsidRPr="003B5282" w14:paraId="20A36A1F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AEB5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1332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G-TERM Energy Sp. z o.o.</w:t>
            </w:r>
          </w:p>
        </w:tc>
      </w:tr>
      <w:tr w:rsidR="00B1575D" w:rsidRPr="003B5282" w14:paraId="441CBB36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F902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A215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Spółka Wodna „</w:t>
            </w:r>
            <w:proofErr w:type="spellStart"/>
            <w:r w:rsidRPr="003B5282">
              <w:rPr>
                <w:rFonts w:ascii="Times New Roman" w:hAnsi="Times New Roman" w:cs="Times New Roman"/>
                <w:color w:val="000000"/>
              </w:rPr>
              <w:t>Międzyodrze</w:t>
            </w:r>
            <w:proofErr w:type="spellEnd"/>
            <w:r w:rsidRPr="003B5282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</w:tr>
      <w:tr w:rsidR="00B1575D" w:rsidRPr="003B5282" w14:paraId="473156D8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CF13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D82E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KGHM Polska Miedź S.A.</w:t>
            </w:r>
          </w:p>
        </w:tc>
      </w:tr>
      <w:tr w:rsidR="00B1575D" w:rsidRPr="003B5282" w14:paraId="114FFBD9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739C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0B07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PGE Górnictwo i Energetyka Konwencjonalna S.A. w Bełchatowie</w:t>
            </w:r>
          </w:p>
        </w:tc>
      </w:tr>
      <w:tr w:rsidR="00B1575D" w:rsidRPr="003B5282" w14:paraId="15E8F1A8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64E9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1783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Zakłady Chemiczne "Złotniki" S.A.</w:t>
            </w:r>
          </w:p>
        </w:tc>
      </w:tr>
      <w:tr w:rsidR="00B1575D" w:rsidRPr="003B5282" w14:paraId="17A56A5A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8363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4023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PCC Rokita S.A.</w:t>
            </w:r>
          </w:p>
        </w:tc>
      </w:tr>
      <w:tr w:rsidR="00B1575D" w:rsidRPr="003B5282" w14:paraId="110C849F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AB94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1F0A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Zakład Wodociągów i Kanalizacji w Paczkowie</w:t>
            </w:r>
          </w:p>
        </w:tc>
      </w:tr>
      <w:tr w:rsidR="00B1575D" w:rsidRPr="003B5282" w14:paraId="4707EDDB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7026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37F8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Komunalna Biologiczna Oczyszczalnia Ścieków Sp. z o.o.</w:t>
            </w:r>
          </w:p>
        </w:tc>
      </w:tr>
      <w:tr w:rsidR="00B1575D" w:rsidRPr="003B5282" w14:paraId="0AFAFB2A" w14:textId="77777777" w:rsidTr="00B1575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D3C3" w14:textId="77777777" w:rsidR="00B1575D" w:rsidRPr="003B5282" w:rsidRDefault="00B1575D" w:rsidP="008A70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2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9437" w14:textId="77777777" w:rsidR="00B1575D" w:rsidRPr="003B5282" w:rsidRDefault="00B1575D" w:rsidP="008A706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282">
              <w:rPr>
                <w:rFonts w:ascii="Times New Roman" w:hAnsi="Times New Roman" w:cs="Times New Roman"/>
                <w:color w:val="000000"/>
              </w:rPr>
              <w:t>Miejskie Przedsiębiorstwo Wodociągów i Kanalizacji Sp. z o.o. w Rzeszowie</w:t>
            </w:r>
          </w:p>
        </w:tc>
      </w:tr>
    </w:tbl>
    <w:p w14:paraId="598226B0" w14:textId="77777777" w:rsidR="005D4E40" w:rsidRPr="007473B3" w:rsidRDefault="005D4E40">
      <w:pPr>
        <w:rPr>
          <w:rFonts w:ascii="Times New Roman" w:hAnsi="Times New Roman" w:cs="Times New Roman"/>
        </w:rPr>
      </w:pPr>
    </w:p>
    <w:sectPr w:rsidR="005D4E40" w:rsidRPr="00747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40"/>
    <w:rsid w:val="00016970"/>
    <w:rsid w:val="00216C66"/>
    <w:rsid w:val="00376863"/>
    <w:rsid w:val="003B5282"/>
    <w:rsid w:val="005C58FA"/>
    <w:rsid w:val="005D4E40"/>
    <w:rsid w:val="006A77BB"/>
    <w:rsid w:val="0070714B"/>
    <w:rsid w:val="007473B3"/>
    <w:rsid w:val="008A706C"/>
    <w:rsid w:val="008D3345"/>
    <w:rsid w:val="00901AA9"/>
    <w:rsid w:val="00984547"/>
    <w:rsid w:val="00B1575D"/>
    <w:rsid w:val="00D319A9"/>
    <w:rsid w:val="00E8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34BC"/>
  <w15:chartTrackingRefBased/>
  <w15:docId w15:val="{70534F32-D0B5-46DD-951A-3CEA39C8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5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5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5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4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8453-5E09-4F0D-9776-3E8571A0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Dominik</dc:creator>
  <cp:keywords/>
  <dc:description/>
  <cp:lastModifiedBy>Kowalczyk Jakub</cp:lastModifiedBy>
  <cp:revision>7</cp:revision>
  <dcterms:created xsi:type="dcterms:W3CDTF">2023-07-04T08:50:00Z</dcterms:created>
  <dcterms:modified xsi:type="dcterms:W3CDTF">2023-07-12T14:40:00Z</dcterms:modified>
</cp:coreProperties>
</file>