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FCF2" w14:textId="46BCACDB" w:rsidR="00695F46" w:rsidRPr="00EE56BF" w:rsidRDefault="00695F46" w:rsidP="00695F46">
      <w:pPr>
        <w:pStyle w:val="OZNPROJEKTUwskazaniedatylubwersjiprojektu"/>
      </w:pPr>
      <w:r w:rsidRPr="00EE56BF">
        <w:t xml:space="preserve">Projekt z </w:t>
      </w:r>
      <w:r>
        <w:t xml:space="preserve">dnia </w:t>
      </w:r>
      <w:r w:rsidR="001F3CF5">
        <w:t>13 września</w:t>
      </w:r>
      <w:r w:rsidRPr="00EE56BF">
        <w:t xml:space="preserve"> 20</w:t>
      </w:r>
      <w:r>
        <w:t>23</w:t>
      </w:r>
      <w:r w:rsidRPr="00EE56BF">
        <w:t xml:space="preserve"> r.</w:t>
      </w:r>
    </w:p>
    <w:p w14:paraId="0B0C88B7" w14:textId="77777777" w:rsidR="00695F46" w:rsidRDefault="00695F46" w:rsidP="00695F46">
      <w:pPr>
        <w:pStyle w:val="OZNRODZAKTUtznustawalubrozporzdzenieiorganwydajcy"/>
      </w:pPr>
    </w:p>
    <w:p w14:paraId="7AE57BD1" w14:textId="77777777" w:rsidR="00695F46" w:rsidRPr="00EE56BF" w:rsidRDefault="00695F46" w:rsidP="00695F46">
      <w:pPr>
        <w:pStyle w:val="OZNRODZAKTUtznustawalubrozporzdzenieiorganwydajcy"/>
      </w:pPr>
      <w:r w:rsidRPr="00EE56BF">
        <w:t>ROZPORZĄDZENIE</w:t>
      </w:r>
    </w:p>
    <w:p w14:paraId="50CBE8A0" w14:textId="77777777" w:rsidR="00695F46" w:rsidRPr="00EE56BF" w:rsidRDefault="00695F46" w:rsidP="00695F46">
      <w:pPr>
        <w:pStyle w:val="OZNRODZAKTUtznustawalubrozporzdzenieiorganwydajcy"/>
      </w:pPr>
      <w:r w:rsidRPr="00EE56BF">
        <w:t xml:space="preserve">MINISTRA </w:t>
      </w:r>
      <w:r>
        <w:t>klimatu i środowiska</w:t>
      </w:r>
      <w:r w:rsidRPr="00114648">
        <w:rPr>
          <w:rStyle w:val="IGindeksgrny"/>
        </w:rPr>
        <w:footnoteReference w:id="1"/>
      </w:r>
      <w:r w:rsidRPr="00114648">
        <w:rPr>
          <w:rStyle w:val="IGindeksgrny"/>
        </w:rPr>
        <w:t>)</w:t>
      </w:r>
    </w:p>
    <w:p w14:paraId="39A82AF3" w14:textId="59EA4BE3" w:rsidR="00695F46" w:rsidRPr="00EE56BF" w:rsidRDefault="00695F46" w:rsidP="00695F46">
      <w:pPr>
        <w:pStyle w:val="DATAAKTUdatauchwalenialubwydaniaaktu"/>
      </w:pPr>
      <w:r w:rsidRPr="00EE56BF">
        <w:t>z dnia …………………….. 20</w:t>
      </w:r>
      <w:r>
        <w:t xml:space="preserve">23 </w:t>
      </w:r>
      <w:r w:rsidRPr="00EE56BF">
        <w:t>r.</w:t>
      </w:r>
      <w:r w:rsidR="00727914">
        <w:t xml:space="preserve"> </w:t>
      </w:r>
    </w:p>
    <w:p w14:paraId="03848A8B" w14:textId="77777777" w:rsidR="00695F46" w:rsidRPr="00363648" w:rsidRDefault="00695F46" w:rsidP="00695F46">
      <w:pPr>
        <w:pStyle w:val="TYTUAKTUprzedmiotregulacjiustawylubrozporzdzenia"/>
      </w:pPr>
      <w:r w:rsidRPr="00CF70BA">
        <w:t>w sprawie wysokości stawki opłaty kogeneracyjnej na rok 202</w:t>
      </w:r>
      <w:r>
        <w:t>4</w:t>
      </w:r>
    </w:p>
    <w:p w14:paraId="0EC396F2" w14:textId="4E62119A" w:rsidR="00695F46" w:rsidRDefault="00695F46" w:rsidP="00695F46">
      <w:pPr>
        <w:pStyle w:val="NIEARTTEKSTtekstnieartykuowanynppodstprawnarozplubpreambua"/>
      </w:pPr>
      <w:r>
        <w:t xml:space="preserve">Na podstawie art. 64 ust. 4 ustawy z dnia 14 grudnia 2018 r. o promowaniu energii elektrycznej z wysokosprawnej kogeneracji (Dz. U. </w:t>
      </w:r>
      <w:r w:rsidRPr="00CF70BA">
        <w:t>z 202</w:t>
      </w:r>
      <w:r>
        <w:t>2</w:t>
      </w:r>
      <w:r w:rsidRPr="00CF70BA">
        <w:t xml:space="preserve"> r. poz. </w:t>
      </w:r>
      <w:r>
        <w:t>553</w:t>
      </w:r>
      <w:r w:rsidR="00C04A73">
        <w:t xml:space="preserve"> </w:t>
      </w:r>
      <w:bookmarkStart w:id="0" w:name="_GoBack"/>
      <w:bookmarkEnd w:id="0"/>
      <w:r w:rsidR="00C04A73" w:rsidRPr="00C04A73">
        <w:t>oraz z 2023 r. poz. 1681</w:t>
      </w:r>
      <w:r>
        <w:t>) zarządza się, co następuje:</w:t>
      </w:r>
    </w:p>
    <w:p w14:paraId="008267FB" w14:textId="77777777" w:rsidR="00695F46" w:rsidRDefault="00695F46" w:rsidP="00695F46">
      <w:pPr>
        <w:pStyle w:val="ARTartustawynprozporzdzenia"/>
      </w:pPr>
      <w:r w:rsidRPr="00695F46">
        <w:rPr>
          <w:rStyle w:val="Ppogrubienie"/>
        </w:rPr>
        <w:t>§ 1.</w:t>
      </w:r>
      <w:r>
        <w:t xml:space="preserve"> Wysokość stawki opłaty kogeneracyjnej na rok 2024 wynosi 4,96 zł/MWh.</w:t>
      </w:r>
    </w:p>
    <w:p w14:paraId="25DBC627" w14:textId="05BE8E66" w:rsidR="00695F46" w:rsidRPr="00695F46" w:rsidRDefault="00695F46" w:rsidP="00695F46">
      <w:pPr>
        <w:pStyle w:val="ARTartustawynprozporzdzenia"/>
      </w:pPr>
      <w:r w:rsidRPr="00695F46">
        <w:rPr>
          <w:rStyle w:val="Ppogrubienie"/>
        </w:rPr>
        <w:t>§ 2.</w:t>
      </w:r>
      <w:r w:rsidRPr="00695F46">
        <w:t xml:space="preserve"> Rozporządzenie wchodzi w życie z dniem 1 stycznia 2024 r.</w:t>
      </w:r>
      <w:r w:rsidR="00CC5A9C">
        <w:t xml:space="preserve"> </w:t>
      </w:r>
    </w:p>
    <w:p w14:paraId="7B4D81F5" w14:textId="77777777" w:rsidR="00695F46" w:rsidRDefault="00695F46" w:rsidP="00695F46">
      <w:pPr>
        <w:pStyle w:val="NAZORGWYDnazwaorganuwydajcegoprojektowanyakt"/>
      </w:pPr>
    </w:p>
    <w:p w14:paraId="677F9DC2" w14:textId="77777777" w:rsidR="00695F46" w:rsidRDefault="00695F46" w:rsidP="00695F46">
      <w:pPr>
        <w:pStyle w:val="NAZORGWYDnazwaorganuwydajcegoprojektowanyakt"/>
      </w:pPr>
      <w:r w:rsidRPr="00EE56BF">
        <w:t xml:space="preserve">minister </w:t>
      </w:r>
      <w:r>
        <w:t>KLIMATU i środowiska</w:t>
      </w:r>
    </w:p>
    <w:p w14:paraId="25D4068D" w14:textId="77777777" w:rsidR="00695F46" w:rsidRDefault="00695F46" w:rsidP="00695F46">
      <w:pPr>
        <w:pStyle w:val="NAZORGWYDnazwaorganuwydajcegoprojektowanyakt"/>
      </w:pPr>
    </w:p>
    <w:p w14:paraId="520C185A" w14:textId="77777777" w:rsidR="00695F46" w:rsidRDefault="00695F46" w:rsidP="00695F46">
      <w:pPr>
        <w:pStyle w:val="NAZORGWYDnazwaorganuwydajcegoprojektowanyakt"/>
      </w:pPr>
    </w:p>
    <w:p w14:paraId="0DEFD8FC" w14:textId="77777777" w:rsidR="001F3CF5" w:rsidRPr="001F3CF5" w:rsidRDefault="001F3CF5" w:rsidP="001F3CF5">
      <w:r w:rsidRPr="001F3CF5">
        <w:t>Za zgodność pod względem prawnym, legislacyjnym i redakcyjnym</w:t>
      </w:r>
    </w:p>
    <w:p w14:paraId="4563E5A8" w14:textId="77777777" w:rsidR="001F3CF5" w:rsidRPr="001F3CF5" w:rsidRDefault="001F3CF5" w:rsidP="001F3CF5">
      <w:r w:rsidRPr="001F3CF5">
        <w:t>Dyrektor Departamentu Prawnego</w:t>
      </w:r>
    </w:p>
    <w:p w14:paraId="246E3B05" w14:textId="77777777" w:rsidR="001F3CF5" w:rsidRPr="001F3CF5" w:rsidRDefault="001F3CF5" w:rsidP="001F3CF5">
      <w:r w:rsidRPr="001F3CF5">
        <w:t>w Ministerstwie Klimatu i Środowiska</w:t>
      </w:r>
    </w:p>
    <w:p w14:paraId="33DAF241" w14:textId="77777777" w:rsidR="001F3CF5" w:rsidRPr="001F3CF5" w:rsidRDefault="001F3CF5" w:rsidP="001F3CF5">
      <w:r w:rsidRPr="001F3CF5">
        <w:t>Anna Kozińska-Żywar</w:t>
      </w:r>
    </w:p>
    <w:p w14:paraId="350F1953" w14:textId="5067C781" w:rsidR="00695F46" w:rsidRDefault="001F3CF5" w:rsidP="001F3CF5">
      <w:r w:rsidRPr="001F3CF5">
        <w:t> (-) podpisano kwalifikowanym podpisem elektronicznym)</w:t>
      </w:r>
    </w:p>
    <w:p w14:paraId="1F4B5CD2" w14:textId="77777777" w:rsidR="00695F46" w:rsidRDefault="00695F46" w:rsidP="00695F46">
      <w:pPr>
        <w:pStyle w:val="NAZORGWYDnazwaorganuwydajcegoprojektowanyakt"/>
      </w:pPr>
    </w:p>
    <w:p w14:paraId="2934ABB3" w14:textId="77777777" w:rsidR="00695F46" w:rsidRDefault="00695F46" w:rsidP="00695F46">
      <w:pPr>
        <w:pStyle w:val="NAZORGWYDnazwaorganuwydajcegoprojektowanyakt"/>
      </w:pPr>
    </w:p>
    <w:p w14:paraId="64ABA979" w14:textId="77777777" w:rsidR="00695F46" w:rsidRPr="00EE56BF" w:rsidRDefault="00695F46" w:rsidP="00695F46">
      <w:pPr>
        <w:pStyle w:val="NAZORGWYDnazwaorganuwydajcegoprojektowanyakt"/>
      </w:pPr>
    </w:p>
    <w:p w14:paraId="289170AF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0075" w14:textId="77777777" w:rsidR="00E636FB" w:rsidRDefault="00E636FB">
      <w:r>
        <w:separator/>
      </w:r>
    </w:p>
  </w:endnote>
  <w:endnote w:type="continuationSeparator" w:id="0">
    <w:p w14:paraId="24728093" w14:textId="77777777" w:rsidR="00E636FB" w:rsidRDefault="00E6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3603" w14:textId="77777777" w:rsidR="00E636FB" w:rsidRDefault="00E636FB">
      <w:r>
        <w:separator/>
      </w:r>
    </w:p>
  </w:footnote>
  <w:footnote w:type="continuationSeparator" w:id="0">
    <w:p w14:paraId="2FC91CD8" w14:textId="77777777" w:rsidR="00E636FB" w:rsidRDefault="00E636FB">
      <w:r>
        <w:continuationSeparator/>
      </w:r>
    </w:p>
  </w:footnote>
  <w:footnote w:id="1">
    <w:p w14:paraId="35649231" w14:textId="11D69DC4" w:rsidR="00695F46" w:rsidRPr="00482B04" w:rsidRDefault="00695F46" w:rsidP="00695F46">
      <w:pPr>
        <w:pStyle w:val="ODNONIKtreodnonika"/>
      </w:pPr>
      <w:r w:rsidRPr="00482B04"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 xml:space="preserve">Minister Klimatu i Środowiska kieruje działem administracji rządowej – energia, na podstawie § 1 ust. 2 pkt 1 rozporządzenia Prezesa Rady Ministrów z dnia </w:t>
      </w:r>
      <w:r w:rsidRPr="005D1FB5">
        <w:t>27 października</w:t>
      </w:r>
      <w:r>
        <w:t xml:space="preserve"> 2021 r. w sprawie szczegółowego zakresu działania Ministra Klimatu i Środowiska (Dz. </w:t>
      </w:r>
      <w:r w:rsidR="001916B2">
        <w:t>U. z 2021 r.</w:t>
      </w:r>
      <w:r>
        <w:t xml:space="preserve"> poz. 1949).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394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132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648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6B2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1A61"/>
    <w:rsid w:val="001B342E"/>
    <w:rsid w:val="001C1832"/>
    <w:rsid w:val="001C188C"/>
    <w:rsid w:val="001D1783"/>
    <w:rsid w:val="001D47A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3CF5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3508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7D69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179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365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5155"/>
    <w:rsid w:val="006333DA"/>
    <w:rsid w:val="00635134"/>
    <w:rsid w:val="006356E2"/>
    <w:rsid w:val="00642A65"/>
    <w:rsid w:val="00645DCE"/>
    <w:rsid w:val="006465AC"/>
    <w:rsid w:val="006465BF"/>
    <w:rsid w:val="006508C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F46"/>
    <w:rsid w:val="006969FA"/>
    <w:rsid w:val="006A35D5"/>
    <w:rsid w:val="006A748A"/>
    <w:rsid w:val="006B5697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914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D73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A73"/>
    <w:rsid w:val="00C04CEF"/>
    <w:rsid w:val="00C0662F"/>
    <w:rsid w:val="00C07B80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5A9C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CF3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6FB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095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DBCB2"/>
  <w15:docId w15:val="{8971E11F-5E17-4A17-948F-1257949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340E2C-A1E1-4E3C-A442-CEE15EA3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PAŁKA Aleksandra</dc:creator>
  <cp:lastModifiedBy>PAŁKA Aleksandra</cp:lastModifiedBy>
  <cp:revision>9</cp:revision>
  <cp:lastPrinted>2012-04-23T06:39:00Z</cp:lastPrinted>
  <dcterms:created xsi:type="dcterms:W3CDTF">2023-09-06T09:58:00Z</dcterms:created>
  <dcterms:modified xsi:type="dcterms:W3CDTF">2023-09-13T10:25:00Z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