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AE0B" w14:textId="70F4FD67" w:rsidR="001C136B" w:rsidRPr="00F615E9" w:rsidRDefault="001C136B" w:rsidP="00243C88">
      <w:pPr>
        <w:spacing w:before="120" w:after="120" w:line="360" w:lineRule="auto"/>
        <w:jc w:val="center"/>
        <w:rPr>
          <w:rFonts w:ascii="Times" w:hAnsi="Times" w:cs="Times"/>
          <w:b/>
          <w:bCs/>
          <w:sz w:val="24"/>
          <w:szCs w:val="24"/>
        </w:rPr>
      </w:pPr>
      <w:r w:rsidRPr="00F615E9">
        <w:rPr>
          <w:rFonts w:ascii="Times" w:hAnsi="Times" w:cs="Times"/>
          <w:b/>
          <w:bCs/>
          <w:sz w:val="24"/>
          <w:szCs w:val="24"/>
        </w:rPr>
        <w:t>UZASADNIENIE</w:t>
      </w:r>
    </w:p>
    <w:p w14:paraId="5CCA5CDB" w14:textId="51462485" w:rsidR="00062731" w:rsidRPr="00F615E9" w:rsidRDefault="00062731" w:rsidP="00062731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615E9">
        <w:rPr>
          <w:rFonts w:ascii="Times" w:hAnsi="Times" w:cs="Times"/>
          <w:sz w:val="24"/>
          <w:szCs w:val="24"/>
        </w:rPr>
        <w:t xml:space="preserve">Celem projektowanego zarządzenia jest utworzenie Międzyresortowego </w:t>
      </w:r>
      <w:r w:rsidR="00E8662F" w:rsidRPr="00F615E9">
        <w:rPr>
          <w:rFonts w:ascii="Times" w:hAnsi="Times" w:cs="Times"/>
          <w:sz w:val="24"/>
          <w:szCs w:val="24"/>
        </w:rPr>
        <w:t>Z</w:t>
      </w:r>
      <w:r w:rsidRPr="00F615E9">
        <w:rPr>
          <w:rFonts w:ascii="Times" w:hAnsi="Times" w:cs="Times"/>
          <w:sz w:val="24"/>
          <w:szCs w:val="24"/>
        </w:rPr>
        <w:t>espołu do</w:t>
      </w:r>
      <w:r w:rsidR="00AC245D">
        <w:rPr>
          <w:rFonts w:ascii="Times" w:hAnsi="Times" w:cs="Times"/>
          <w:sz w:val="24"/>
          <w:szCs w:val="24"/>
        </w:rPr>
        <w:t> </w:t>
      </w:r>
      <w:r w:rsidR="00E8662F" w:rsidRPr="00F615E9">
        <w:rPr>
          <w:rFonts w:ascii="Times" w:hAnsi="Times" w:cs="Times"/>
          <w:sz w:val="24"/>
          <w:szCs w:val="24"/>
        </w:rPr>
        <w:t>S</w:t>
      </w:r>
      <w:r w:rsidRPr="00F615E9">
        <w:rPr>
          <w:rFonts w:ascii="Times" w:hAnsi="Times" w:cs="Times"/>
          <w:sz w:val="24"/>
          <w:szCs w:val="24"/>
        </w:rPr>
        <w:t xml:space="preserve">praw </w:t>
      </w:r>
      <w:r w:rsidR="00E8662F" w:rsidRPr="00F615E9">
        <w:rPr>
          <w:rFonts w:ascii="Times" w:hAnsi="Times" w:cs="Times"/>
          <w:sz w:val="24"/>
          <w:szCs w:val="24"/>
        </w:rPr>
        <w:t>Z</w:t>
      </w:r>
      <w:r w:rsidRPr="00F615E9">
        <w:rPr>
          <w:rFonts w:ascii="Times" w:hAnsi="Times" w:cs="Times"/>
          <w:sz w:val="24"/>
          <w:szCs w:val="24"/>
        </w:rPr>
        <w:t xml:space="preserve">ielonych </w:t>
      </w:r>
      <w:r w:rsidR="00E8662F" w:rsidRPr="00F615E9">
        <w:rPr>
          <w:rFonts w:ascii="Times" w:hAnsi="Times" w:cs="Times"/>
          <w:sz w:val="24"/>
          <w:szCs w:val="24"/>
        </w:rPr>
        <w:t>Z</w:t>
      </w:r>
      <w:r w:rsidRPr="00F615E9">
        <w:rPr>
          <w:rFonts w:ascii="Times" w:hAnsi="Times" w:cs="Times"/>
          <w:sz w:val="24"/>
          <w:szCs w:val="24"/>
        </w:rPr>
        <w:t xml:space="preserve">amówień </w:t>
      </w:r>
      <w:r w:rsidR="00E8662F" w:rsidRPr="00F615E9">
        <w:rPr>
          <w:rFonts w:ascii="Times" w:hAnsi="Times" w:cs="Times"/>
          <w:sz w:val="24"/>
          <w:szCs w:val="24"/>
        </w:rPr>
        <w:t>P</w:t>
      </w:r>
      <w:r w:rsidRPr="00F615E9">
        <w:rPr>
          <w:rFonts w:ascii="Times" w:hAnsi="Times" w:cs="Times"/>
          <w:sz w:val="24"/>
          <w:szCs w:val="24"/>
        </w:rPr>
        <w:t>ublicznych, zwanego dalej Zespołem, jako organu pomocniczego Rady Ministrów.</w:t>
      </w:r>
    </w:p>
    <w:p w14:paraId="70C4F803" w14:textId="323C5F21" w:rsidR="00243C88" w:rsidRPr="00F615E9" w:rsidRDefault="001C136B" w:rsidP="00243C88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615E9">
        <w:rPr>
          <w:rFonts w:ascii="Times" w:hAnsi="Times" w:cs="Times"/>
          <w:sz w:val="24"/>
          <w:szCs w:val="24"/>
        </w:rPr>
        <w:t xml:space="preserve">Projekt zarządzenia stanowi </w:t>
      </w:r>
      <w:r w:rsidR="00062731" w:rsidRPr="00F615E9">
        <w:rPr>
          <w:rFonts w:ascii="Times" w:hAnsi="Times" w:cs="Times"/>
          <w:sz w:val="24"/>
          <w:szCs w:val="24"/>
        </w:rPr>
        <w:t xml:space="preserve">element </w:t>
      </w:r>
      <w:r w:rsidRPr="00F615E9">
        <w:rPr>
          <w:rFonts w:ascii="Times" w:hAnsi="Times" w:cs="Times"/>
          <w:sz w:val="24"/>
          <w:szCs w:val="24"/>
        </w:rPr>
        <w:t>wykonani</w:t>
      </w:r>
      <w:r w:rsidR="00062731" w:rsidRPr="00F615E9">
        <w:rPr>
          <w:rFonts w:ascii="Times" w:hAnsi="Times" w:cs="Times"/>
          <w:sz w:val="24"/>
          <w:szCs w:val="24"/>
        </w:rPr>
        <w:t>a</w:t>
      </w:r>
      <w:r w:rsidRPr="00F615E9">
        <w:rPr>
          <w:rFonts w:ascii="Times" w:hAnsi="Times" w:cs="Times"/>
          <w:sz w:val="24"/>
          <w:szCs w:val="24"/>
        </w:rPr>
        <w:t xml:space="preserve"> </w:t>
      </w:r>
      <w:r w:rsidR="00062731" w:rsidRPr="00F615E9">
        <w:rPr>
          <w:rFonts w:ascii="Times" w:hAnsi="Times" w:cs="Times"/>
          <w:sz w:val="24"/>
          <w:szCs w:val="24"/>
        </w:rPr>
        <w:t>Priorytetu – Zrównoważone i</w:t>
      </w:r>
      <w:r w:rsidR="00AC245D">
        <w:rPr>
          <w:rFonts w:ascii="Times" w:hAnsi="Times" w:cs="Times"/>
          <w:sz w:val="24"/>
          <w:szCs w:val="24"/>
        </w:rPr>
        <w:t> </w:t>
      </w:r>
      <w:r w:rsidR="00062731" w:rsidRPr="00F615E9">
        <w:rPr>
          <w:rFonts w:ascii="Times" w:hAnsi="Times" w:cs="Times"/>
          <w:sz w:val="24"/>
          <w:szCs w:val="24"/>
        </w:rPr>
        <w:t>innowacyjne zamówienia publiczne,</w:t>
      </w:r>
      <w:r w:rsidR="00243C88" w:rsidRPr="00F615E9">
        <w:rPr>
          <w:rFonts w:ascii="Times" w:hAnsi="Times" w:cs="Times"/>
          <w:sz w:val="24"/>
          <w:szCs w:val="24"/>
        </w:rPr>
        <w:t xml:space="preserve"> przewidzianego w rozdziale VI</w:t>
      </w:r>
      <w:r w:rsidRPr="00F615E9">
        <w:rPr>
          <w:rFonts w:ascii="Times" w:hAnsi="Times" w:cs="Times"/>
          <w:sz w:val="24"/>
          <w:szCs w:val="24"/>
        </w:rPr>
        <w:t xml:space="preserve"> </w:t>
      </w:r>
      <w:r w:rsidRPr="00F615E9">
        <w:rPr>
          <w:rFonts w:ascii="Times" w:hAnsi="Times" w:cs="Times"/>
          <w:i/>
          <w:iCs/>
          <w:sz w:val="24"/>
          <w:szCs w:val="24"/>
        </w:rPr>
        <w:t>Polity</w:t>
      </w:r>
      <w:r w:rsidR="00243C88" w:rsidRPr="00F615E9">
        <w:rPr>
          <w:rFonts w:ascii="Times" w:hAnsi="Times" w:cs="Times"/>
          <w:i/>
          <w:iCs/>
          <w:sz w:val="24"/>
          <w:szCs w:val="24"/>
        </w:rPr>
        <w:t>ki</w:t>
      </w:r>
      <w:r w:rsidRPr="00F615E9">
        <w:rPr>
          <w:rFonts w:ascii="Times" w:hAnsi="Times" w:cs="Times"/>
          <w:i/>
          <w:iCs/>
          <w:sz w:val="24"/>
          <w:szCs w:val="24"/>
        </w:rPr>
        <w:t xml:space="preserve"> zakupowej państwa</w:t>
      </w:r>
      <w:r w:rsidR="00F46B3F" w:rsidRPr="00F615E9">
        <w:rPr>
          <w:rFonts w:ascii="Times" w:hAnsi="Times" w:cs="Times"/>
          <w:i/>
          <w:iCs/>
          <w:sz w:val="24"/>
          <w:szCs w:val="24"/>
        </w:rPr>
        <w:t xml:space="preserve"> </w:t>
      </w:r>
      <w:r w:rsidR="00F46B3F" w:rsidRPr="00F615E9">
        <w:rPr>
          <w:rFonts w:ascii="Times" w:hAnsi="Times" w:cs="Times"/>
          <w:sz w:val="24"/>
          <w:szCs w:val="24"/>
        </w:rPr>
        <w:t>(dalej:</w:t>
      </w:r>
      <w:r w:rsidR="007F63E4">
        <w:rPr>
          <w:rFonts w:ascii="Times" w:hAnsi="Times" w:cs="Times"/>
          <w:sz w:val="24"/>
          <w:szCs w:val="24"/>
        </w:rPr>
        <w:t xml:space="preserve"> </w:t>
      </w:r>
      <w:r w:rsidR="00F46B3F" w:rsidRPr="00F615E9">
        <w:rPr>
          <w:rFonts w:ascii="Times" w:hAnsi="Times" w:cs="Times"/>
          <w:sz w:val="24"/>
          <w:szCs w:val="24"/>
        </w:rPr>
        <w:t>,,Polityka</w:t>
      </w:r>
      <w:r w:rsidR="00243C88" w:rsidRPr="00F615E9">
        <w:rPr>
          <w:rFonts w:ascii="Times" w:hAnsi="Times" w:cs="Times"/>
          <w:sz w:val="24"/>
          <w:szCs w:val="24"/>
        </w:rPr>
        <w:t>”</w:t>
      </w:r>
      <w:r w:rsidR="00F46B3F" w:rsidRPr="00F615E9">
        <w:rPr>
          <w:rFonts w:ascii="Times" w:hAnsi="Times" w:cs="Times"/>
          <w:sz w:val="24"/>
          <w:szCs w:val="24"/>
        </w:rPr>
        <w:t xml:space="preserve">), przyjętej uchwałą </w:t>
      </w:r>
      <w:r w:rsidR="00E148F0" w:rsidRPr="00F615E9">
        <w:rPr>
          <w:rFonts w:ascii="Times" w:hAnsi="Times" w:cs="Times"/>
          <w:sz w:val="24"/>
          <w:szCs w:val="24"/>
        </w:rPr>
        <w:t xml:space="preserve">nr 6 </w:t>
      </w:r>
      <w:r w:rsidR="00F46B3F" w:rsidRPr="00F615E9">
        <w:rPr>
          <w:rFonts w:ascii="Times" w:hAnsi="Times" w:cs="Times"/>
          <w:sz w:val="24"/>
          <w:szCs w:val="24"/>
        </w:rPr>
        <w:t>Rady Ministrów z dnia 11 stycznia 2022 r</w:t>
      </w:r>
      <w:r w:rsidR="00AB1790" w:rsidRPr="00F615E9">
        <w:rPr>
          <w:rFonts w:ascii="Times" w:hAnsi="Times" w:cs="Times"/>
          <w:sz w:val="24"/>
          <w:szCs w:val="24"/>
        </w:rPr>
        <w:t>.</w:t>
      </w:r>
      <w:r w:rsidR="00AC5B4D" w:rsidRPr="00F615E9">
        <w:rPr>
          <w:rFonts w:ascii="Times" w:hAnsi="Times" w:cs="Times"/>
          <w:sz w:val="24"/>
          <w:szCs w:val="24"/>
        </w:rPr>
        <w:t xml:space="preserve"> w sprawie przyjęcia Polityki zakupowej państwa</w:t>
      </w:r>
      <w:r w:rsidR="00243C88" w:rsidRPr="00F615E9">
        <w:rPr>
          <w:rFonts w:ascii="Times" w:hAnsi="Times" w:cs="Times"/>
          <w:sz w:val="24"/>
          <w:szCs w:val="24"/>
        </w:rPr>
        <w:t xml:space="preserve"> (M.P. poz. 125)</w:t>
      </w:r>
      <w:r w:rsidR="00062731" w:rsidRPr="00F615E9">
        <w:rPr>
          <w:rFonts w:ascii="Times" w:hAnsi="Times" w:cs="Times"/>
          <w:sz w:val="24"/>
          <w:szCs w:val="24"/>
        </w:rPr>
        <w:t>.</w:t>
      </w:r>
      <w:r w:rsidR="003731DD" w:rsidRPr="00F615E9">
        <w:rPr>
          <w:rFonts w:ascii="Times" w:hAnsi="Times" w:cs="Times"/>
          <w:sz w:val="24"/>
          <w:szCs w:val="24"/>
        </w:rPr>
        <w:t xml:space="preserve"> </w:t>
      </w:r>
      <w:r w:rsidR="00062731" w:rsidRPr="00F615E9">
        <w:rPr>
          <w:rFonts w:ascii="Times" w:hAnsi="Times" w:cs="Times"/>
          <w:sz w:val="24"/>
          <w:szCs w:val="24"/>
        </w:rPr>
        <w:t xml:space="preserve">Dokument ten </w:t>
      </w:r>
      <w:r w:rsidR="003731DD" w:rsidRPr="00F615E9">
        <w:rPr>
          <w:rFonts w:ascii="Times" w:hAnsi="Times" w:cs="Times"/>
          <w:sz w:val="24"/>
          <w:szCs w:val="24"/>
        </w:rPr>
        <w:t>określa strategiczne cele</w:t>
      </w:r>
      <w:r w:rsidR="00243C88" w:rsidRPr="00F615E9">
        <w:rPr>
          <w:rFonts w:ascii="Times" w:hAnsi="Times" w:cs="Times"/>
          <w:sz w:val="24"/>
          <w:szCs w:val="24"/>
        </w:rPr>
        <w:t xml:space="preserve"> w obszarze</w:t>
      </w:r>
      <w:r w:rsidR="003731DD" w:rsidRPr="00F615E9">
        <w:rPr>
          <w:rFonts w:ascii="Times" w:hAnsi="Times" w:cs="Times"/>
          <w:sz w:val="24"/>
          <w:szCs w:val="24"/>
        </w:rPr>
        <w:t xml:space="preserve"> zamówień publicznych.</w:t>
      </w:r>
    </w:p>
    <w:p w14:paraId="6A2D325E" w14:textId="2459D55C" w:rsidR="00041466" w:rsidRPr="00F615E9" w:rsidRDefault="00243C88" w:rsidP="00041466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615E9">
        <w:rPr>
          <w:rFonts w:ascii="Times" w:hAnsi="Times" w:cs="Times"/>
          <w:sz w:val="24"/>
          <w:szCs w:val="24"/>
        </w:rPr>
        <w:t>Polityka</w:t>
      </w:r>
      <w:r w:rsidR="003731DD" w:rsidRPr="00F615E9">
        <w:rPr>
          <w:rFonts w:ascii="Times" w:hAnsi="Times" w:cs="Times"/>
          <w:sz w:val="24"/>
          <w:szCs w:val="24"/>
        </w:rPr>
        <w:t xml:space="preserve"> zawiera katalog</w:t>
      </w:r>
      <w:r w:rsidRPr="00F615E9">
        <w:rPr>
          <w:rFonts w:ascii="Times" w:hAnsi="Times" w:cs="Times"/>
          <w:sz w:val="24"/>
          <w:szCs w:val="24"/>
        </w:rPr>
        <w:t xml:space="preserve"> wytycznych</w:t>
      </w:r>
      <w:r w:rsidR="003731DD" w:rsidRPr="00F615E9">
        <w:rPr>
          <w:rFonts w:ascii="Times" w:hAnsi="Times" w:cs="Times"/>
          <w:sz w:val="24"/>
          <w:szCs w:val="24"/>
        </w:rPr>
        <w:t xml:space="preserve"> i rekomendacji adresowanych do zamawiających </w:t>
      </w:r>
      <w:r w:rsidRPr="00F615E9">
        <w:rPr>
          <w:rFonts w:ascii="Times" w:hAnsi="Times" w:cs="Times"/>
          <w:sz w:val="24"/>
          <w:szCs w:val="24"/>
        </w:rPr>
        <w:t>należących do administracji rządowej mających na celu</w:t>
      </w:r>
      <w:r w:rsidR="005A0F38" w:rsidRPr="00F615E9">
        <w:rPr>
          <w:rFonts w:ascii="Times" w:hAnsi="Times" w:cs="Times"/>
          <w:sz w:val="24"/>
          <w:szCs w:val="24"/>
        </w:rPr>
        <w:t xml:space="preserve"> efektywn</w:t>
      </w:r>
      <w:r w:rsidRPr="00F615E9">
        <w:rPr>
          <w:rFonts w:ascii="Times" w:hAnsi="Times" w:cs="Times"/>
          <w:sz w:val="24"/>
          <w:szCs w:val="24"/>
        </w:rPr>
        <w:t>e</w:t>
      </w:r>
      <w:r w:rsidR="005A0F38" w:rsidRPr="00F615E9">
        <w:rPr>
          <w:rFonts w:ascii="Times" w:hAnsi="Times" w:cs="Times"/>
          <w:sz w:val="24"/>
          <w:szCs w:val="24"/>
        </w:rPr>
        <w:t xml:space="preserve"> </w:t>
      </w:r>
      <w:r w:rsidRPr="00F615E9">
        <w:rPr>
          <w:rFonts w:ascii="Times" w:hAnsi="Times" w:cs="Times"/>
          <w:sz w:val="24"/>
          <w:szCs w:val="24"/>
        </w:rPr>
        <w:t xml:space="preserve">udzielanie </w:t>
      </w:r>
      <w:r w:rsidR="005A0F38" w:rsidRPr="00F615E9">
        <w:rPr>
          <w:rFonts w:ascii="Times" w:hAnsi="Times" w:cs="Times"/>
          <w:sz w:val="24"/>
          <w:szCs w:val="24"/>
        </w:rPr>
        <w:t xml:space="preserve">zamówień publicznych, profesjonalizację uczestników rynku, a także wzrost liczby zrównoważonych oraz innowacyjnych zamówień. </w:t>
      </w:r>
      <w:r w:rsidR="006934D7" w:rsidRPr="00F615E9">
        <w:rPr>
          <w:rFonts w:ascii="Times" w:hAnsi="Times" w:cs="Times"/>
          <w:sz w:val="24"/>
          <w:szCs w:val="24"/>
        </w:rPr>
        <w:t xml:space="preserve">Zgodnie z </w:t>
      </w:r>
      <w:r w:rsidR="009736A9">
        <w:rPr>
          <w:rFonts w:ascii="Times" w:hAnsi="Times" w:cs="Times"/>
          <w:sz w:val="24"/>
          <w:szCs w:val="24"/>
        </w:rPr>
        <w:t>programem realizacji</w:t>
      </w:r>
      <w:r w:rsidR="002F378C">
        <w:rPr>
          <w:rFonts w:ascii="Times" w:hAnsi="Times" w:cs="Times"/>
          <w:sz w:val="24"/>
          <w:szCs w:val="24"/>
        </w:rPr>
        <w:t xml:space="preserve"> </w:t>
      </w:r>
      <w:r w:rsidR="0066218D" w:rsidRPr="00F615E9">
        <w:rPr>
          <w:rFonts w:ascii="Times" w:hAnsi="Times" w:cs="Times"/>
          <w:sz w:val="24"/>
          <w:szCs w:val="24"/>
        </w:rPr>
        <w:t>„Powołanie Zespołu ds.</w:t>
      </w:r>
      <w:r w:rsidR="00F615E9">
        <w:rPr>
          <w:rFonts w:ascii="Times" w:hAnsi="Times" w:cs="Times"/>
          <w:sz w:val="24"/>
          <w:szCs w:val="24"/>
        </w:rPr>
        <w:t> </w:t>
      </w:r>
      <w:r w:rsidR="0066218D" w:rsidRPr="00F615E9">
        <w:rPr>
          <w:rFonts w:ascii="Times" w:hAnsi="Times" w:cs="Times"/>
          <w:sz w:val="24"/>
          <w:szCs w:val="24"/>
        </w:rPr>
        <w:t>zielonych zamówień” (rozdział VII pkt 8)</w:t>
      </w:r>
      <w:r w:rsidR="00CB42B9" w:rsidRPr="00F615E9">
        <w:rPr>
          <w:rFonts w:ascii="Times" w:hAnsi="Times" w:cs="Times"/>
          <w:sz w:val="24"/>
          <w:szCs w:val="24"/>
        </w:rPr>
        <w:t>,</w:t>
      </w:r>
      <w:r w:rsidR="006934D7" w:rsidRPr="00F615E9">
        <w:rPr>
          <w:rFonts w:ascii="Times" w:hAnsi="Times" w:cs="Times"/>
          <w:sz w:val="24"/>
          <w:szCs w:val="24"/>
        </w:rPr>
        <w:t xml:space="preserve"> </w:t>
      </w:r>
      <w:r w:rsidR="00AB1790" w:rsidRPr="00F615E9">
        <w:rPr>
          <w:rFonts w:ascii="Times" w:hAnsi="Times" w:cs="Times"/>
          <w:sz w:val="24"/>
          <w:szCs w:val="24"/>
        </w:rPr>
        <w:t>m</w:t>
      </w:r>
      <w:r w:rsidR="006934D7" w:rsidRPr="00F615E9">
        <w:rPr>
          <w:rFonts w:ascii="Times" w:hAnsi="Times" w:cs="Times"/>
          <w:sz w:val="24"/>
          <w:szCs w:val="24"/>
        </w:rPr>
        <w:t xml:space="preserve">inister właściwy do spraw gospodarki wystąpi do Prezesa Rady Ministrów o powołanie zespołu międzyresortowego, który będzie </w:t>
      </w:r>
      <w:r w:rsidR="007C3FC2" w:rsidRPr="00F615E9">
        <w:rPr>
          <w:rFonts w:ascii="Times" w:hAnsi="Times" w:cs="Times"/>
          <w:sz w:val="24"/>
          <w:szCs w:val="24"/>
        </w:rPr>
        <w:t xml:space="preserve">koordynował </w:t>
      </w:r>
      <w:r w:rsidR="00AB1790" w:rsidRPr="00F615E9">
        <w:rPr>
          <w:rFonts w:ascii="Times" w:hAnsi="Times" w:cs="Times"/>
          <w:sz w:val="24"/>
          <w:szCs w:val="24"/>
        </w:rPr>
        <w:t>działania</w:t>
      </w:r>
      <w:r w:rsidR="007C3FC2" w:rsidRPr="00F615E9">
        <w:rPr>
          <w:rFonts w:ascii="Times" w:hAnsi="Times" w:cs="Times"/>
          <w:sz w:val="24"/>
          <w:szCs w:val="24"/>
        </w:rPr>
        <w:t xml:space="preserve"> związane z szerszym uwzględnianiem aspektów środowiskowych w</w:t>
      </w:r>
      <w:r w:rsidR="00F615E9">
        <w:rPr>
          <w:rFonts w:ascii="Times" w:hAnsi="Times" w:cs="Times"/>
          <w:sz w:val="24"/>
          <w:szCs w:val="24"/>
        </w:rPr>
        <w:t> </w:t>
      </w:r>
      <w:r w:rsidR="007C3FC2" w:rsidRPr="00F615E9">
        <w:rPr>
          <w:rFonts w:ascii="Times" w:hAnsi="Times" w:cs="Times"/>
          <w:sz w:val="24"/>
          <w:szCs w:val="24"/>
        </w:rPr>
        <w:t>polskim systemie zamówień</w:t>
      </w:r>
      <w:r w:rsidR="00AB1790" w:rsidRPr="00F615E9">
        <w:rPr>
          <w:rFonts w:ascii="Times" w:hAnsi="Times" w:cs="Times"/>
          <w:sz w:val="24"/>
          <w:szCs w:val="24"/>
        </w:rPr>
        <w:t xml:space="preserve"> </w:t>
      </w:r>
      <w:r w:rsidR="006934D7" w:rsidRPr="00F615E9">
        <w:rPr>
          <w:rFonts w:ascii="Times" w:hAnsi="Times" w:cs="Times"/>
          <w:sz w:val="24"/>
          <w:szCs w:val="24"/>
        </w:rPr>
        <w:t>publicznych.</w:t>
      </w:r>
      <w:r w:rsidR="00041466" w:rsidRPr="00F615E9">
        <w:rPr>
          <w:rFonts w:ascii="Times" w:hAnsi="Times" w:cs="Times"/>
          <w:sz w:val="24"/>
          <w:szCs w:val="24"/>
        </w:rPr>
        <w:t xml:space="preserve"> </w:t>
      </w:r>
      <w:r w:rsidR="006934D7" w:rsidRPr="00F615E9">
        <w:rPr>
          <w:rFonts w:ascii="Times" w:hAnsi="Times" w:cs="Times"/>
          <w:sz w:val="24"/>
          <w:szCs w:val="24"/>
        </w:rPr>
        <w:t xml:space="preserve">W skład zespołu </w:t>
      </w:r>
      <w:r w:rsidR="00E148F0" w:rsidRPr="00F615E9">
        <w:rPr>
          <w:rFonts w:ascii="Times" w:hAnsi="Times" w:cs="Times"/>
          <w:sz w:val="24"/>
          <w:szCs w:val="24"/>
        </w:rPr>
        <w:t>mają</w:t>
      </w:r>
      <w:r w:rsidR="006934D7" w:rsidRPr="00F615E9">
        <w:rPr>
          <w:rFonts w:ascii="Times" w:hAnsi="Times" w:cs="Times"/>
          <w:sz w:val="24"/>
          <w:szCs w:val="24"/>
        </w:rPr>
        <w:t xml:space="preserve"> wchodzić przedstawiciele ministrów oraz centralnych organów administracji rządowej, dla których kwestie środowiskowe w</w:t>
      </w:r>
      <w:r w:rsidR="00737FA1">
        <w:rPr>
          <w:rFonts w:ascii="Times" w:hAnsi="Times" w:cs="Times"/>
          <w:sz w:val="24"/>
          <w:szCs w:val="24"/>
        </w:rPr>
        <w:t> </w:t>
      </w:r>
      <w:r w:rsidR="006934D7" w:rsidRPr="00F615E9">
        <w:rPr>
          <w:rFonts w:ascii="Times" w:hAnsi="Times" w:cs="Times"/>
          <w:sz w:val="24"/>
          <w:szCs w:val="24"/>
        </w:rPr>
        <w:t xml:space="preserve">zamówieniach publicznych </w:t>
      </w:r>
      <w:r w:rsidR="00E148F0" w:rsidRPr="00F615E9">
        <w:rPr>
          <w:rFonts w:ascii="Times" w:hAnsi="Times" w:cs="Times"/>
          <w:sz w:val="24"/>
          <w:szCs w:val="24"/>
        </w:rPr>
        <w:t>są istotne</w:t>
      </w:r>
      <w:r w:rsidR="006934D7" w:rsidRPr="00F615E9">
        <w:rPr>
          <w:rFonts w:ascii="Times" w:hAnsi="Times" w:cs="Times"/>
          <w:sz w:val="24"/>
          <w:szCs w:val="24"/>
        </w:rPr>
        <w:t xml:space="preserve"> ze względu na realizowane przez nie zadania.</w:t>
      </w:r>
    </w:p>
    <w:p w14:paraId="572EBB87" w14:textId="6FAB8946" w:rsidR="00AC5B4D" w:rsidRPr="00F615E9" w:rsidRDefault="00041466" w:rsidP="00E148F0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615E9">
        <w:rPr>
          <w:rFonts w:ascii="Times" w:hAnsi="Times" w:cs="Times"/>
          <w:sz w:val="24"/>
          <w:szCs w:val="24"/>
        </w:rPr>
        <w:t>Założeniem Polityki jest prowadzenie przez Zespół m</w:t>
      </w:r>
      <w:r w:rsidR="002F378C">
        <w:rPr>
          <w:rFonts w:ascii="Times" w:hAnsi="Times" w:cs="Times"/>
          <w:sz w:val="24"/>
          <w:szCs w:val="24"/>
        </w:rPr>
        <w:t>.</w:t>
      </w:r>
      <w:r w:rsidRPr="00F615E9">
        <w:rPr>
          <w:rFonts w:ascii="Times" w:hAnsi="Times" w:cs="Times"/>
          <w:sz w:val="24"/>
          <w:szCs w:val="24"/>
        </w:rPr>
        <w:t xml:space="preserve">in. prac nad dostosowaniem zestawów </w:t>
      </w:r>
      <w:r w:rsidR="00F615E9" w:rsidRPr="00F615E9">
        <w:rPr>
          <w:rFonts w:ascii="Times" w:hAnsi="Times" w:cs="Times"/>
          <w:sz w:val="24"/>
          <w:szCs w:val="24"/>
        </w:rPr>
        <w:t>unijnych kryteriów zielonych zamówień publicznych</w:t>
      </w:r>
      <w:r w:rsidRPr="00F615E9">
        <w:rPr>
          <w:rFonts w:ascii="Times" w:hAnsi="Times" w:cs="Times"/>
          <w:sz w:val="24"/>
          <w:szCs w:val="24"/>
        </w:rPr>
        <w:t xml:space="preserve">, jakie zostały opracowane przez Komisję Europejską </w:t>
      </w:r>
      <w:r w:rsidR="00F615E9">
        <w:rPr>
          <w:rFonts w:ascii="Times" w:hAnsi="Times" w:cs="Times"/>
          <w:sz w:val="24"/>
          <w:szCs w:val="24"/>
        </w:rPr>
        <w:t>do potrzeb krajowych. Ma to na celu</w:t>
      </w:r>
      <w:r w:rsidRPr="00F615E9">
        <w:rPr>
          <w:rFonts w:ascii="Times" w:hAnsi="Times" w:cs="Times"/>
          <w:sz w:val="24"/>
          <w:szCs w:val="24"/>
        </w:rPr>
        <w:t xml:space="preserve"> przedstawieni</w:t>
      </w:r>
      <w:r w:rsidR="00F615E9">
        <w:rPr>
          <w:rFonts w:ascii="Times" w:hAnsi="Times" w:cs="Times"/>
          <w:sz w:val="24"/>
          <w:szCs w:val="24"/>
        </w:rPr>
        <w:t xml:space="preserve">e polskim </w:t>
      </w:r>
      <w:r w:rsidRPr="00F615E9">
        <w:rPr>
          <w:rFonts w:ascii="Times" w:hAnsi="Times" w:cs="Times"/>
          <w:sz w:val="24"/>
          <w:szCs w:val="24"/>
        </w:rPr>
        <w:t>zamawiającym gotowego i wzorcowego zestawu takich kryteriów, optymalnych w stosunku do</w:t>
      </w:r>
      <w:r w:rsidR="00AC245D">
        <w:rPr>
          <w:rFonts w:ascii="Times" w:hAnsi="Times" w:cs="Times"/>
          <w:sz w:val="24"/>
          <w:szCs w:val="24"/>
        </w:rPr>
        <w:t> </w:t>
      </w:r>
      <w:r w:rsidR="00F615E9">
        <w:rPr>
          <w:rFonts w:ascii="Times" w:hAnsi="Times" w:cs="Times"/>
          <w:sz w:val="24"/>
          <w:szCs w:val="24"/>
        </w:rPr>
        <w:t xml:space="preserve">ich </w:t>
      </w:r>
      <w:r w:rsidRPr="00F615E9">
        <w:rPr>
          <w:rFonts w:ascii="Times" w:hAnsi="Times" w:cs="Times"/>
          <w:sz w:val="24"/>
          <w:szCs w:val="24"/>
        </w:rPr>
        <w:t>potrzeb oraz możliwości. W związku z powyższym w samej Polityce nałożono na</w:t>
      </w:r>
      <w:r w:rsidR="005D66F2" w:rsidRPr="00F615E9">
        <w:rPr>
          <w:rFonts w:ascii="Times" w:hAnsi="Times" w:cs="Times"/>
          <w:sz w:val="24"/>
          <w:szCs w:val="24"/>
        </w:rPr>
        <w:t> </w:t>
      </w:r>
      <w:r w:rsidRPr="00F615E9">
        <w:rPr>
          <w:rFonts w:ascii="Times" w:hAnsi="Times" w:cs="Times"/>
          <w:sz w:val="24"/>
          <w:szCs w:val="24"/>
        </w:rPr>
        <w:t>zamawiających obowiązek stosowania przy udzielaniu zamówień publicznych</w:t>
      </w:r>
      <w:r w:rsidR="003F5265" w:rsidRPr="00F615E9">
        <w:rPr>
          <w:rFonts w:ascii="Times" w:hAnsi="Times" w:cs="Times"/>
          <w:sz w:val="24"/>
          <w:szCs w:val="24"/>
        </w:rPr>
        <w:t>, które obejmują</w:t>
      </w:r>
      <w:r w:rsidRPr="00F615E9">
        <w:rPr>
          <w:rFonts w:ascii="Times" w:hAnsi="Times" w:cs="Times"/>
          <w:sz w:val="24"/>
          <w:szCs w:val="24"/>
        </w:rPr>
        <w:t xml:space="preserve"> produkty lub usługi objęte katalogiem opracowanym przez Zespół, wskazanych w</w:t>
      </w:r>
      <w:r w:rsidR="00F615E9">
        <w:rPr>
          <w:rFonts w:ascii="Times" w:hAnsi="Times" w:cs="Times"/>
          <w:sz w:val="24"/>
          <w:szCs w:val="24"/>
        </w:rPr>
        <w:t> </w:t>
      </w:r>
      <w:r w:rsidRPr="00F615E9">
        <w:rPr>
          <w:rFonts w:ascii="Times" w:hAnsi="Times" w:cs="Times"/>
          <w:sz w:val="24"/>
          <w:szCs w:val="24"/>
        </w:rPr>
        <w:t xml:space="preserve">tym katalogu </w:t>
      </w:r>
      <w:r w:rsidR="00F615E9">
        <w:rPr>
          <w:rFonts w:ascii="Times" w:hAnsi="Times" w:cs="Times"/>
          <w:sz w:val="24"/>
          <w:szCs w:val="24"/>
        </w:rPr>
        <w:t>aspektów</w:t>
      </w:r>
      <w:r w:rsidRPr="00F615E9">
        <w:rPr>
          <w:rFonts w:ascii="Times" w:hAnsi="Times" w:cs="Times"/>
          <w:sz w:val="24"/>
          <w:szCs w:val="24"/>
        </w:rPr>
        <w:t xml:space="preserve"> środowiskowych przypisanych do poszczególnych produktów oraz usług.</w:t>
      </w:r>
    </w:p>
    <w:p w14:paraId="1506B3EC" w14:textId="0B82349E" w:rsidR="00A1276F" w:rsidRPr="00F615E9" w:rsidRDefault="00B144D3" w:rsidP="00243C88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bookmarkStart w:id="0" w:name="_Hlk143777754"/>
      <w:r w:rsidRPr="00F615E9">
        <w:rPr>
          <w:rFonts w:ascii="Times" w:hAnsi="Times" w:cs="Times"/>
          <w:sz w:val="24"/>
          <w:szCs w:val="24"/>
        </w:rPr>
        <w:t>Z</w:t>
      </w:r>
      <w:r w:rsidR="00E148F0" w:rsidRPr="00F615E9">
        <w:rPr>
          <w:rFonts w:ascii="Times" w:hAnsi="Times" w:cs="Times"/>
          <w:sz w:val="24"/>
          <w:szCs w:val="24"/>
        </w:rPr>
        <w:t>godnie z projektowanym zarządzeniem, Z</w:t>
      </w:r>
      <w:r w:rsidRPr="00F615E9">
        <w:rPr>
          <w:rFonts w:ascii="Times" w:hAnsi="Times" w:cs="Times"/>
          <w:sz w:val="24"/>
          <w:szCs w:val="24"/>
        </w:rPr>
        <w:t xml:space="preserve">espół </w:t>
      </w:r>
      <w:r w:rsidR="00704153" w:rsidRPr="00F615E9">
        <w:rPr>
          <w:rFonts w:ascii="Times" w:hAnsi="Times" w:cs="Times"/>
          <w:sz w:val="24"/>
          <w:szCs w:val="24"/>
        </w:rPr>
        <w:t xml:space="preserve">będzie prowadził </w:t>
      </w:r>
      <w:r w:rsidR="000C3C1B" w:rsidRPr="00F615E9">
        <w:rPr>
          <w:rFonts w:ascii="Times" w:hAnsi="Times" w:cs="Times"/>
          <w:sz w:val="24"/>
          <w:szCs w:val="24"/>
        </w:rPr>
        <w:t>działania</w:t>
      </w:r>
      <w:r w:rsidRPr="00F615E9">
        <w:rPr>
          <w:rFonts w:ascii="Times" w:hAnsi="Times" w:cs="Times"/>
          <w:sz w:val="24"/>
          <w:szCs w:val="24"/>
        </w:rPr>
        <w:t xml:space="preserve"> koordynacyjn</w:t>
      </w:r>
      <w:r w:rsidR="000C3C1B" w:rsidRPr="00F615E9">
        <w:rPr>
          <w:rFonts w:ascii="Times" w:hAnsi="Times" w:cs="Times"/>
          <w:sz w:val="24"/>
          <w:szCs w:val="24"/>
        </w:rPr>
        <w:t>e</w:t>
      </w:r>
      <w:r w:rsidRPr="00F615E9">
        <w:rPr>
          <w:rFonts w:ascii="Times" w:hAnsi="Times" w:cs="Times"/>
          <w:sz w:val="24"/>
          <w:szCs w:val="24"/>
        </w:rPr>
        <w:t xml:space="preserve"> w</w:t>
      </w:r>
      <w:r w:rsidR="00E148F0" w:rsidRPr="00F615E9">
        <w:rPr>
          <w:rFonts w:ascii="Times" w:hAnsi="Times" w:cs="Times"/>
          <w:sz w:val="24"/>
          <w:szCs w:val="24"/>
        </w:rPr>
        <w:t> </w:t>
      </w:r>
      <w:r w:rsidRPr="00F615E9">
        <w:rPr>
          <w:rFonts w:ascii="Times" w:hAnsi="Times" w:cs="Times"/>
          <w:sz w:val="24"/>
          <w:szCs w:val="24"/>
        </w:rPr>
        <w:t xml:space="preserve">ramach administracji rządowej w zakresie </w:t>
      </w:r>
      <w:r w:rsidR="000C3C1B" w:rsidRPr="00F615E9">
        <w:rPr>
          <w:rFonts w:ascii="Times" w:hAnsi="Times" w:cs="Times"/>
          <w:sz w:val="24"/>
          <w:szCs w:val="24"/>
        </w:rPr>
        <w:t xml:space="preserve">spraw związanych z </w:t>
      </w:r>
      <w:r w:rsidRPr="00F615E9">
        <w:rPr>
          <w:rFonts w:ascii="Times" w:hAnsi="Times" w:cs="Times"/>
          <w:sz w:val="24"/>
          <w:szCs w:val="24"/>
        </w:rPr>
        <w:t>zielony</w:t>
      </w:r>
      <w:r w:rsidR="000C3C1B" w:rsidRPr="00F615E9">
        <w:rPr>
          <w:rFonts w:ascii="Times" w:hAnsi="Times" w:cs="Times"/>
          <w:sz w:val="24"/>
          <w:szCs w:val="24"/>
        </w:rPr>
        <w:t>mi</w:t>
      </w:r>
      <w:r w:rsidRPr="00F615E9">
        <w:rPr>
          <w:rFonts w:ascii="Times" w:hAnsi="Times" w:cs="Times"/>
          <w:sz w:val="24"/>
          <w:szCs w:val="24"/>
        </w:rPr>
        <w:t xml:space="preserve"> zamówie</w:t>
      </w:r>
      <w:r w:rsidR="000C3C1B" w:rsidRPr="00F615E9">
        <w:rPr>
          <w:rFonts w:ascii="Times" w:hAnsi="Times" w:cs="Times"/>
          <w:sz w:val="24"/>
          <w:szCs w:val="24"/>
        </w:rPr>
        <w:t>niami</w:t>
      </w:r>
      <w:r w:rsidRPr="00F615E9">
        <w:rPr>
          <w:rFonts w:ascii="Times" w:hAnsi="Times" w:cs="Times"/>
          <w:sz w:val="24"/>
          <w:szCs w:val="24"/>
        </w:rPr>
        <w:t xml:space="preserve"> publiczny</w:t>
      </w:r>
      <w:r w:rsidR="000C3C1B" w:rsidRPr="00F615E9">
        <w:rPr>
          <w:rFonts w:ascii="Times" w:hAnsi="Times" w:cs="Times"/>
          <w:sz w:val="24"/>
          <w:szCs w:val="24"/>
        </w:rPr>
        <w:t>mi</w:t>
      </w:r>
      <w:r w:rsidR="00E6233C" w:rsidRPr="00F615E9">
        <w:rPr>
          <w:rFonts w:ascii="Times" w:hAnsi="Times" w:cs="Times"/>
          <w:sz w:val="24"/>
          <w:szCs w:val="24"/>
        </w:rPr>
        <w:t>. Do</w:t>
      </w:r>
      <w:r w:rsidRPr="00F615E9">
        <w:rPr>
          <w:rFonts w:ascii="Times" w:hAnsi="Times" w:cs="Times"/>
          <w:sz w:val="24"/>
          <w:szCs w:val="24"/>
        </w:rPr>
        <w:t xml:space="preserve"> jego zadań </w:t>
      </w:r>
      <w:r w:rsidR="00425104" w:rsidRPr="00F615E9">
        <w:rPr>
          <w:rFonts w:ascii="Times" w:hAnsi="Times" w:cs="Times"/>
          <w:sz w:val="24"/>
          <w:szCs w:val="24"/>
        </w:rPr>
        <w:t xml:space="preserve">będzie </w:t>
      </w:r>
      <w:r w:rsidR="00D135A5" w:rsidRPr="00F615E9">
        <w:rPr>
          <w:rFonts w:ascii="Times" w:hAnsi="Times" w:cs="Times"/>
          <w:sz w:val="24"/>
          <w:szCs w:val="24"/>
        </w:rPr>
        <w:t xml:space="preserve">należeć </w:t>
      </w:r>
      <w:r w:rsidR="00425104" w:rsidRPr="00F615E9">
        <w:rPr>
          <w:rFonts w:ascii="Times" w:hAnsi="Times" w:cs="Times"/>
          <w:sz w:val="24"/>
          <w:szCs w:val="24"/>
        </w:rPr>
        <w:t>w szczególności</w:t>
      </w:r>
      <w:r w:rsidR="00E6233C" w:rsidRPr="00F615E9">
        <w:rPr>
          <w:rFonts w:ascii="Times" w:hAnsi="Times" w:cs="Times"/>
          <w:sz w:val="24"/>
          <w:szCs w:val="24"/>
        </w:rPr>
        <w:t xml:space="preserve"> </w:t>
      </w:r>
      <w:r w:rsidR="000C3C1B" w:rsidRPr="00F615E9">
        <w:rPr>
          <w:rFonts w:ascii="Times" w:hAnsi="Times" w:cs="Times"/>
          <w:sz w:val="24"/>
          <w:szCs w:val="24"/>
        </w:rPr>
        <w:t xml:space="preserve">formułowanie </w:t>
      </w:r>
      <w:r w:rsidR="00AB1E63" w:rsidRPr="00F615E9">
        <w:rPr>
          <w:rFonts w:ascii="Times" w:hAnsi="Times" w:cs="Times"/>
          <w:sz w:val="24"/>
          <w:szCs w:val="24"/>
        </w:rPr>
        <w:t xml:space="preserve">zaleceń dotyczących </w:t>
      </w:r>
      <w:r w:rsidRPr="00F615E9">
        <w:rPr>
          <w:rFonts w:ascii="Times" w:hAnsi="Times" w:cs="Times"/>
          <w:sz w:val="24"/>
          <w:szCs w:val="24"/>
        </w:rPr>
        <w:t xml:space="preserve">celów do osiągnięcia przez </w:t>
      </w:r>
      <w:r w:rsidR="00262ACE" w:rsidRPr="00F615E9">
        <w:rPr>
          <w:rFonts w:ascii="Times" w:hAnsi="Times" w:cs="Times"/>
          <w:sz w:val="24"/>
          <w:szCs w:val="24"/>
        </w:rPr>
        <w:t>te organy</w:t>
      </w:r>
      <w:r w:rsidRPr="00F615E9">
        <w:rPr>
          <w:rFonts w:ascii="Times" w:hAnsi="Times" w:cs="Times"/>
          <w:sz w:val="24"/>
          <w:szCs w:val="24"/>
        </w:rPr>
        <w:t xml:space="preserve"> w zakresie zielonych zamówień </w:t>
      </w:r>
      <w:r w:rsidRPr="00F615E9">
        <w:rPr>
          <w:rFonts w:ascii="Times" w:hAnsi="Times" w:cs="Times"/>
          <w:sz w:val="24"/>
          <w:szCs w:val="24"/>
        </w:rPr>
        <w:lastRenderedPageBreak/>
        <w:t>publicznych oraz przeprowadzanie analiz</w:t>
      </w:r>
      <w:r w:rsidR="00D135A5" w:rsidRPr="00F615E9">
        <w:rPr>
          <w:rFonts w:ascii="Times" w:hAnsi="Times" w:cs="Times"/>
          <w:sz w:val="24"/>
          <w:szCs w:val="24"/>
        </w:rPr>
        <w:t>y</w:t>
      </w:r>
      <w:r w:rsidRPr="00F615E9">
        <w:rPr>
          <w:rFonts w:ascii="Times" w:hAnsi="Times" w:cs="Times"/>
          <w:sz w:val="24"/>
          <w:szCs w:val="24"/>
        </w:rPr>
        <w:t xml:space="preserve"> stopnia ich realizacji. </w:t>
      </w:r>
      <w:r w:rsidR="00BB7C80" w:rsidRPr="00F615E9">
        <w:rPr>
          <w:rFonts w:ascii="Times" w:hAnsi="Times" w:cs="Times"/>
          <w:sz w:val="24"/>
          <w:szCs w:val="24"/>
        </w:rPr>
        <w:t xml:space="preserve">Zespół </w:t>
      </w:r>
      <w:r w:rsidR="00226A59">
        <w:rPr>
          <w:rFonts w:ascii="Times" w:hAnsi="Times" w:cs="Times"/>
          <w:sz w:val="24"/>
          <w:szCs w:val="24"/>
        </w:rPr>
        <w:t>ma także opracować</w:t>
      </w:r>
      <w:r w:rsidR="00D135A5" w:rsidRPr="00F615E9">
        <w:rPr>
          <w:rFonts w:ascii="Times" w:hAnsi="Times" w:cs="Times"/>
          <w:sz w:val="24"/>
          <w:szCs w:val="24"/>
        </w:rPr>
        <w:t xml:space="preserve"> </w:t>
      </w:r>
      <w:r w:rsidR="00226A59">
        <w:rPr>
          <w:rFonts w:ascii="Times" w:hAnsi="Times" w:cs="Times"/>
          <w:sz w:val="24"/>
          <w:szCs w:val="24"/>
        </w:rPr>
        <w:t>i </w:t>
      </w:r>
      <w:r w:rsidR="00BB7C80" w:rsidRPr="00F615E9">
        <w:rPr>
          <w:rFonts w:ascii="Times" w:hAnsi="Times" w:cs="Times"/>
          <w:sz w:val="24"/>
          <w:szCs w:val="24"/>
        </w:rPr>
        <w:t>aktualizowa</w:t>
      </w:r>
      <w:r w:rsidR="00226A59">
        <w:rPr>
          <w:rFonts w:ascii="Times" w:hAnsi="Times" w:cs="Times"/>
          <w:sz w:val="24"/>
          <w:szCs w:val="24"/>
        </w:rPr>
        <w:t>ć</w:t>
      </w:r>
      <w:r w:rsidR="00BB7C80" w:rsidRPr="00F615E9">
        <w:rPr>
          <w:rFonts w:ascii="Times" w:hAnsi="Times" w:cs="Times"/>
          <w:sz w:val="24"/>
          <w:szCs w:val="24"/>
        </w:rPr>
        <w:t xml:space="preserve"> katalog dostaw</w:t>
      </w:r>
      <w:r w:rsidR="00AB1E63" w:rsidRPr="00F615E9">
        <w:rPr>
          <w:rFonts w:ascii="Times" w:hAnsi="Times" w:cs="Times"/>
          <w:sz w:val="24"/>
          <w:szCs w:val="24"/>
        </w:rPr>
        <w:t>,</w:t>
      </w:r>
      <w:r w:rsidR="00BB7C80" w:rsidRPr="00F615E9">
        <w:rPr>
          <w:rFonts w:ascii="Times" w:hAnsi="Times" w:cs="Times"/>
          <w:sz w:val="24"/>
          <w:szCs w:val="24"/>
        </w:rPr>
        <w:t xml:space="preserve"> usług</w:t>
      </w:r>
      <w:r w:rsidR="00AB1E63" w:rsidRPr="00F615E9">
        <w:rPr>
          <w:rFonts w:ascii="Times" w:hAnsi="Times" w:cs="Times"/>
          <w:sz w:val="24"/>
          <w:szCs w:val="24"/>
        </w:rPr>
        <w:t xml:space="preserve"> oraz robót budowlanych</w:t>
      </w:r>
      <w:r w:rsidR="00BB7C80" w:rsidRPr="00F615E9">
        <w:rPr>
          <w:rFonts w:ascii="Times" w:hAnsi="Times" w:cs="Times"/>
          <w:sz w:val="24"/>
          <w:szCs w:val="24"/>
        </w:rPr>
        <w:t xml:space="preserve"> wraz z przypisanymi do nich </w:t>
      </w:r>
      <w:r w:rsidR="006F08B6" w:rsidRPr="00F615E9">
        <w:rPr>
          <w:rFonts w:ascii="Times" w:hAnsi="Times" w:cs="Times"/>
          <w:sz w:val="24"/>
          <w:szCs w:val="24"/>
        </w:rPr>
        <w:t xml:space="preserve">narzędziami, wymaganiami i </w:t>
      </w:r>
      <w:r w:rsidR="00F615E9">
        <w:rPr>
          <w:rFonts w:ascii="Times" w:hAnsi="Times" w:cs="Times"/>
          <w:sz w:val="24"/>
          <w:szCs w:val="24"/>
        </w:rPr>
        <w:t>aspektami</w:t>
      </w:r>
      <w:r w:rsidR="006F08B6" w:rsidRPr="00F615E9">
        <w:rPr>
          <w:rFonts w:ascii="Times" w:hAnsi="Times" w:cs="Times"/>
          <w:sz w:val="24"/>
          <w:szCs w:val="24"/>
        </w:rPr>
        <w:t xml:space="preserve">, realizującymi cele środowiskowe, </w:t>
      </w:r>
      <w:r w:rsidR="008F38F2" w:rsidRPr="00F615E9">
        <w:rPr>
          <w:rFonts w:ascii="Times" w:hAnsi="Times" w:cs="Times"/>
          <w:sz w:val="24"/>
          <w:szCs w:val="24"/>
        </w:rPr>
        <w:t xml:space="preserve">obligatoryjnymi lub zalecanymi </w:t>
      </w:r>
      <w:r w:rsidR="006F08B6" w:rsidRPr="00F615E9">
        <w:rPr>
          <w:rFonts w:ascii="Times" w:hAnsi="Times" w:cs="Times"/>
          <w:sz w:val="24"/>
          <w:szCs w:val="24"/>
        </w:rPr>
        <w:t xml:space="preserve">do stosowania </w:t>
      </w:r>
      <w:r w:rsidR="008F38F2" w:rsidRPr="00F615E9">
        <w:rPr>
          <w:rFonts w:ascii="Times" w:hAnsi="Times" w:cs="Times"/>
          <w:sz w:val="24"/>
          <w:szCs w:val="24"/>
        </w:rPr>
        <w:t xml:space="preserve">przez organy administracji rządowej </w:t>
      </w:r>
      <w:r w:rsidR="006F08B6" w:rsidRPr="00F615E9">
        <w:rPr>
          <w:rFonts w:ascii="Times" w:hAnsi="Times" w:cs="Times"/>
          <w:sz w:val="24"/>
          <w:szCs w:val="24"/>
        </w:rPr>
        <w:t xml:space="preserve">w postępowaniu </w:t>
      </w:r>
      <w:r w:rsidR="00E8662F" w:rsidRPr="00F615E9">
        <w:rPr>
          <w:rFonts w:ascii="Times" w:hAnsi="Times" w:cs="Times"/>
          <w:sz w:val="24"/>
          <w:szCs w:val="24"/>
        </w:rPr>
        <w:t>o</w:t>
      </w:r>
      <w:r w:rsidR="008F38F2" w:rsidRPr="00F615E9">
        <w:rPr>
          <w:rFonts w:ascii="Times" w:hAnsi="Times" w:cs="Times"/>
          <w:sz w:val="24"/>
          <w:szCs w:val="24"/>
        </w:rPr>
        <w:t> </w:t>
      </w:r>
      <w:r w:rsidR="006F08B6" w:rsidRPr="00F615E9">
        <w:rPr>
          <w:rFonts w:ascii="Times" w:hAnsi="Times" w:cs="Times"/>
          <w:sz w:val="24"/>
          <w:szCs w:val="24"/>
        </w:rPr>
        <w:t>udzieleni</w:t>
      </w:r>
      <w:r w:rsidR="00E8662F" w:rsidRPr="00F615E9">
        <w:rPr>
          <w:rFonts w:ascii="Times" w:hAnsi="Times" w:cs="Times"/>
          <w:sz w:val="24"/>
          <w:szCs w:val="24"/>
        </w:rPr>
        <w:t>e</w:t>
      </w:r>
      <w:r w:rsidR="006F08B6" w:rsidRPr="00F615E9">
        <w:rPr>
          <w:rFonts w:ascii="Times" w:hAnsi="Times" w:cs="Times"/>
          <w:sz w:val="24"/>
          <w:szCs w:val="24"/>
        </w:rPr>
        <w:t xml:space="preserve"> zamówienia publicznego.</w:t>
      </w:r>
      <w:r w:rsidR="00DD147D" w:rsidRPr="00F615E9">
        <w:rPr>
          <w:rFonts w:ascii="Times" w:hAnsi="Times" w:cs="Times"/>
          <w:sz w:val="24"/>
          <w:szCs w:val="24"/>
        </w:rPr>
        <w:t xml:space="preserve"> Katalog ma uwzględniać </w:t>
      </w:r>
      <w:r w:rsidR="00E51225" w:rsidRPr="00F615E9">
        <w:rPr>
          <w:rFonts w:ascii="Times" w:hAnsi="Times" w:cs="Times"/>
          <w:sz w:val="24"/>
          <w:szCs w:val="24"/>
        </w:rPr>
        <w:t xml:space="preserve">zalecenia Komisji Europejskiej </w:t>
      </w:r>
      <w:r w:rsidR="008F38F2" w:rsidRPr="00F615E9">
        <w:rPr>
          <w:rFonts w:ascii="Times" w:hAnsi="Times" w:cs="Times"/>
          <w:sz w:val="24"/>
          <w:szCs w:val="24"/>
        </w:rPr>
        <w:t>zawarte w zestawach unijnych kryteriów zielonych zamówień publicznych</w:t>
      </w:r>
      <w:r w:rsidR="00E51225" w:rsidRPr="00F615E9">
        <w:rPr>
          <w:rFonts w:ascii="Times" w:hAnsi="Times" w:cs="Times"/>
          <w:sz w:val="24"/>
          <w:szCs w:val="24"/>
        </w:rPr>
        <w:t>. Ponadto, Zespół będzie upowszechniał wiedzę o zielonych zamówieniach publicznych</w:t>
      </w:r>
      <w:r w:rsidR="00DD147D" w:rsidRPr="00F615E9">
        <w:rPr>
          <w:rFonts w:ascii="Times" w:hAnsi="Times" w:cs="Times"/>
          <w:sz w:val="24"/>
          <w:szCs w:val="24"/>
        </w:rPr>
        <w:t xml:space="preserve"> </w:t>
      </w:r>
      <w:r w:rsidR="00E51225" w:rsidRPr="00F615E9">
        <w:rPr>
          <w:rFonts w:ascii="Times" w:hAnsi="Times" w:cs="Times"/>
          <w:sz w:val="24"/>
          <w:szCs w:val="24"/>
        </w:rPr>
        <w:t>oraz inicjował działania zmierzające do szerszego uwzględniania aspektów środowiskowych w zamówieniach publicznych</w:t>
      </w:r>
      <w:r w:rsidR="00DD147D" w:rsidRPr="00F615E9">
        <w:rPr>
          <w:rFonts w:ascii="Times" w:hAnsi="Times" w:cs="Times"/>
          <w:sz w:val="24"/>
          <w:szCs w:val="24"/>
        </w:rPr>
        <w:t>, w szczególności poprzez udostępnianie dobrych praktyk, wzorów i poradników</w:t>
      </w:r>
      <w:r w:rsidR="008F38F2" w:rsidRPr="00F615E9">
        <w:rPr>
          <w:rFonts w:ascii="Times" w:hAnsi="Times" w:cs="Times"/>
          <w:sz w:val="24"/>
          <w:szCs w:val="24"/>
        </w:rPr>
        <w:t xml:space="preserve">, w tym na stronach internetowych ministerstwa, Urzędu Zamówień Publicznych, w </w:t>
      </w:r>
      <w:r w:rsidR="008F38F2" w:rsidRPr="00F615E9">
        <w:rPr>
          <w:rFonts w:ascii="Times" w:hAnsi="Times" w:cs="Times"/>
          <w:i/>
          <w:iCs/>
          <w:sz w:val="24"/>
          <w:szCs w:val="24"/>
        </w:rPr>
        <w:t>Social Mediach</w:t>
      </w:r>
      <w:r w:rsidR="008F38F2" w:rsidRPr="00F615E9">
        <w:rPr>
          <w:rFonts w:ascii="Times" w:hAnsi="Times" w:cs="Times"/>
          <w:sz w:val="24"/>
          <w:szCs w:val="24"/>
        </w:rPr>
        <w:t>, a także w materiałach drukowanych</w:t>
      </w:r>
      <w:r w:rsidR="00E51225" w:rsidRPr="00F615E9">
        <w:rPr>
          <w:rFonts w:ascii="Times" w:hAnsi="Times" w:cs="Times"/>
          <w:sz w:val="24"/>
          <w:szCs w:val="24"/>
        </w:rPr>
        <w:t>.</w:t>
      </w:r>
      <w:r w:rsidR="00A1276F" w:rsidRPr="00F615E9">
        <w:rPr>
          <w:rFonts w:ascii="Times" w:hAnsi="Times" w:cs="Times"/>
          <w:sz w:val="24"/>
          <w:szCs w:val="24"/>
        </w:rPr>
        <w:t xml:space="preserve"> </w:t>
      </w:r>
      <w:r w:rsidR="007C3FC2" w:rsidRPr="00F615E9">
        <w:rPr>
          <w:rFonts w:ascii="Times" w:hAnsi="Times" w:cs="Times"/>
          <w:sz w:val="24"/>
          <w:szCs w:val="24"/>
        </w:rPr>
        <w:t>Dodatkowo</w:t>
      </w:r>
      <w:r w:rsidR="00245194" w:rsidRPr="00F615E9">
        <w:rPr>
          <w:rFonts w:ascii="Times" w:hAnsi="Times" w:cs="Times"/>
          <w:sz w:val="24"/>
          <w:szCs w:val="24"/>
        </w:rPr>
        <w:t>, do zadań Zespołu będzie należało</w:t>
      </w:r>
      <w:r w:rsidR="00EB71EC" w:rsidRPr="00F615E9">
        <w:rPr>
          <w:rFonts w:ascii="Times" w:hAnsi="Times" w:cs="Times"/>
          <w:sz w:val="24"/>
          <w:szCs w:val="24"/>
        </w:rPr>
        <w:t>: podejmowanie inicjatyw</w:t>
      </w:r>
      <w:r w:rsidR="00245194" w:rsidRPr="00F615E9">
        <w:rPr>
          <w:rFonts w:ascii="Times" w:hAnsi="Times" w:cs="Times"/>
          <w:sz w:val="24"/>
          <w:szCs w:val="24"/>
        </w:rPr>
        <w:t xml:space="preserve"> </w:t>
      </w:r>
      <w:r w:rsidR="00EB71EC" w:rsidRPr="00F615E9">
        <w:rPr>
          <w:rFonts w:ascii="Times" w:hAnsi="Times" w:cs="Times"/>
          <w:sz w:val="24"/>
          <w:szCs w:val="24"/>
        </w:rPr>
        <w:t xml:space="preserve">w ramach administracji rządowej, zmierzających do szerszego uwzględniania aspektów środowiskowych w zamówieniach publicznych, </w:t>
      </w:r>
      <w:r w:rsidR="00245194" w:rsidRPr="00F615E9">
        <w:rPr>
          <w:rFonts w:ascii="Times" w:hAnsi="Times" w:cs="Times"/>
          <w:sz w:val="24"/>
          <w:szCs w:val="24"/>
        </w:rPr>
        <w:t xml:space="preserve">tworzenie warunków do współdziałania </w:t>
      </w:r>
      <w:r w:rsidR="00EB71EC" w:rsidRPr="00F615E9">
        <w:rPr>
          <w:rFonts w:ascii="Times" w:hAnsi="Times" w:cs="Times"/>
          <w:sz w:val="24"/>
          <w:szCs w:val="24"/>
        </w:rPr>
        <w:t>członków Zespołu i wymiany informacji między nimi oraz współpracy z</w:t>
      </w:r>
      <w:r w:rsidR="00AC245D">
        <w:rPr>
          <w:rFonts w:ascii="Times" w:hAnsi="Times" w:cs="Times"/>
          <w:sz w:val="24"/>
          <w:szCs w:val="24"/>
        </w:rPr>
        <w:t> </w:t>
      </w:r>
      <w:r w:rsidR="00EB71EC" w:rsidRPr="00F615E9">
        <w:rPr>
          <w:rFonts w:ascii="Times" w:hAnsi="Times" w:cs="Times"/>
          <w:sz w:val="24"/>
          <w:szCs w:val="24"/>
        </w:rPr>
        <w:t>zamawiającymi i wykonawcami</w:t>
      </w:r>
      <w:r w:rsidR="00C26F16">
        <w:rPr>
          <w:rFonts w:ascii="Times" w:hAnsi="Times" w:cs="Times"/>
          <w:sz w:val="24"/>
          <w:szCs w:val="24"/>
        </w:rPr>
        <w:t xml:space="preserve"> oraz organami kontroli,</w:t>
      </w:r>
      <w:r w:rsidR="00EB71EC" w:rsidRPr="00F615E9">
        <w:rPr>
          <w:rFonts w:ascii="Times" w:hAnsi="Times" w:cs="Times"/>
          <w:sz w:val="24"/>
          <w:szCs w:val="24"/>
        </w:rPr>
        <w:t xml:space="preserve"> </w:t>
      </w:r>
      <w:r w:rsidR="00245194" w:rsidRPr="00F615E9">
        <w:rPr>
          <w:rFonts w:ascii="Times" w:hAnsi="Times" w:cs="Times"/>
          <w:sz w:val="24"/>
          <w:szCs w:val="24"/>
        </w:rPr>
        <w:t>w celu rozwoju zielonych zamówień publicznych, a</w:t>
      </w:r>
      <w:r w:rsidR="008F38F2" w:rsidRPr="00F615E9">
        <w:rPr>
          <w:rFonts w:ascii="Times" w:hAnsi="Times" w:cs="Times"/>
          <w:sz w:val="24"/>
          <w:szCs w:val="24"/>
        </w:rPr>
        <w:t> </w:t>
      </w:r>
      <w:r w:rsidR="00245194" w:rsidRPr="00F615E9">
        <w:rPr>
          <w:rFonts w:ascii="Times" w:hAnsi="Times" w:cs="Times"/>
          <w:sz w:val="24"/>
          <w:szCs w:val="24"/>
        </w:rPr>
        <w:t>także określenie</w:t>
      </w:r>
      <w:r w:rsidR="008F38F2" w:rsidRPr="00F615E9">
        <w:rPr>
          <w:rFonts w:ascii="Times" w:hAnsi="Times" w:cs="Times"/>
          <w:sz w:val="24"/>
          <w:szCs w:val="24"/>
        </w:rPr>
        <w:t xml:space="preserve"> propozycji</w:t>
      </w:r>
      <w:r w:rsidR="00245194" w:rsidRPr="00F615E9">
        <w:rPr>
          <w:rFonts w:ascii="Times" w:hAnsi="Times" w:cs="Times"/>
          <w:sz w:val="24"/>
          <w:szCs w:val="24"/>
        </w:rPr>
        <w:t xml:space="preserve"> działań, w tym </w:t>
      </w:r>
      <w:r w:rsidR="008F38F2" w:rsidRPr="00F615E9">
        <w:rPr>
          <w:rFonts w:ascii="Times" w:hAnsi="Times" w:cs="Times"/>
          <w:sz w:val="24"/>
          <w:szCs w:val="24"/>
        </w:rPr>
        <w:t xml:space="preserve">propozycji działań </w:t>
      </w:r>
      <w:r w:rsidR="00245194" w:rsidRPr="00F615E9">
        <w:rPr>
          <w:rFonts w:ascii="Times" w:hAnsi="Times" w:cs="Times"/>
          <w:sz w:val="24"/>
          <w:szCs w:val="24"/>
        </w:rPr>
        <w:t>legislacyjnych, które posłużą zwiększeniu uwzględniania aspektów środowiskowych</w:t>
      </w:r>
      <w:r w:rsidR="00EB71EC" w:rsidRPr="00F615E9">
        <w:rPr>
          <w:rFonts w:ascii="Times" w:hAnsi="Times" w:cs="Times"/>
          <w:sz w:val="24"/>
          <w:szCs w:val="24"/>
        </w:rPr>
        <w:t xml:space="preserve"> przy udzielaniu zamówień publicznych</w:t>
      </w:r>
      <w:r w:rsidR="00245194" w:rsidRPr="00F615E9">
        <w:rPr>
          <w:rFonts w:ascii="Times" w:hAnsi="Times" w:cs="Times"/>
          <w:sz w:val="24"/>
          <w:szCs w:val="24"/>
        </w:rPr>
        <w:t>.</w:t>
      </w:r>
    </w:p>
    <w:p w14:paraId="6A936059" w14:textId="6D817ED2" w:rsidR="004527EE" w:rsidRPr="00F615E9" w:rsidRDefault="004527EE" w:rsidP="0094182B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615E9">
        <w:rPr>
          <w:rFonts w:ascii="Times" w:hAnsi="Times" w:cs="Times"/>
          <w:sz w:val="24"/>
          <w:szCs w:val="24"/>
        </w:rPr>
        <w:t>S</w:t>
      </w:r>
      <w:r w:rsidR="009F10AD" w:rsidRPr="00F615E9">
        <w:rPr>
          <w:rFonts w:ascii="Times" w:hAnsi="Times" w:cs="Times"/>
          <w:sz w:val="24"/>
          <w:szCs w:val="24"/>
        </w:rPr>
        <w:t xml:space="preserve">kład </w:t>
      </w:r>
      <w:r w:rsidR="00EB71EC" w:rsidRPr="00F615E9">
        <w:rPr>
          <w:rFonts w:ascii="Times" w:hAnsi="Times" w:cs="Times"/>
          <w:sz w:val="24"/>
          <w:szCs w:val="24"/>
        </w:rPr>
        <w:t>Z</w:t>
      </w:r>
      <w:r w:rsidR="009F10AD" w:rsidRPr="00F615E9">
        <w:rPr>
          <w:rFonts w:ascii="Times" w:hAnsi="Times" w:cs="Times"/>
          <w:sz w:val="24"/>
          <w:szCs w:val="24"/>
        </w:rPr>
        <w:t xml:space="preserve">espołu </w:t>
      </w:r>
      <w:r w:rsidRPr="00F615E9">
        <w:rPr>
          <w:rFonts w:ascii="Times" w:hAnsi="Times" w:cs="Times"/>
          <w:sz w:val="24"/>
          <w:szCs w:val="24"/>
        </w:rPr>
        <w:t>został określony w projektowanym § 3, w taki sposób aby w jak największym stopniu uwzględnić uczestnictwo ministrów</w:t>
      </w:r>
      <w:r w:rsidR="00F615E9">
        <w:rPr>
          <w:rFonts w:ascii="Times" w:hAnsi="Times" w:cs="Times"/>
          <w:sz w:val="24"/>
          <w:szCs w:val="24"/>
        </w:rPr>
        <w:t xml:space="preserve"> oraz </w:t>
      </w:r>
      <w:r w:rsidR="00C26CC6">
        <w:rPr>
          <w:rFonts w:ascii="Times" w:hAnsi="Times" w:cs="Times"/>
          <w:sz w:val="24"/>
          <w:szCs w:val="24"/>
        </w:rPr>
        <w:t>innych organów</w:t>
      </w:r>
      <w:r w:rsidR="00F615E9">
        <w:rPr>
          <w:rFonts w:ascii="Times" w:hAnsi="Times" w:cs="Times"/>
          <w:sz w:val="24"/>
          <w:szCs w:val="24"/>
        </w:rPr>
        <w:t xml:space="preserve"> administracji rządowej</w:t>
      </w:r>
      <w:r w:rsidR="00C26CC6">
        <w:rPr>
          <w:rFonts w:ascii="Times" w:hAnsi="Times" w:cs="Times"/>
          <w:sz w:val="24"/>
          <w:szCs w:val="24"/>
        </w:rPr>
        <w:t xml:space="preserve"> w pracach Zespołu</w:t>
      </w:r>
      <w:r w:rsidRPr="00F615E9">
        <w:rPr>
          <w:rFonts w:ascii="Times" w:hAnsi="Times" w:cs="Times"/>
          <w:sz w:val="24"/>
          <w:szCs w:val="24"/>
        </w:rPr>
        <w:t xml:space="preserve">, </w:t>
      </w:r>
      <w:r w:rsidR="00587768">
        <w:rPr>
          <w:rFonts w:ascii="Times" w:hAnsi="Times" w:cs="Times"/>
          <w:sz w:val="24"/>
          <w:szCs w:val="24"/>
        </w:rPr>
        <w:t>któ</w:t>
      </w:r>
      <w:r w:rsidR="00C26CC6">
        <w:rPr>
          <w:rFonts w:ascii="Times" w:hAnsi="Times" w:cs="Times"/>
          <w:sz w:val="24"/>
          <w:szCs w:val="24"/>
        </w:rPr>
        <w:t>rzy</w:t>
      </w:r>
      <w:r w:rsidR="00587768">
        <w:rPr>
          <w:rFonts w:ascii="Times" w:hAnsi="Times" w:cs="Times"/>
          <w:sz w:val="24"/>
          <w:szCs w:val="24"/>
        </w:rPr>
        <w:t xml:space="preserve"> </w:t>
      </w:r>
      <w:r w:rsidR="00F615E9" w:rsidRPr="00F615E9">
        <w:rPr>
          <w:rFonts w:ascii="Times" w:hAnsi="Times" w:cs="Times"/>
          <w:sz w:val="24"/>
          <w:szCs w:val="24"/>
        </w:rPr>
        <w:t xml:space="preserve">mogą </w:t>
      </w:r>
      <w:r w:rsidR="00C26CC6">
        <w:rPr>
          <w:rFonts w:ascii="Times" w:hAnsi="Times" w:cs="Times"/>
          <w:sz w:val="24"/>
          <w:szCs w:val="24"/>
        </w:rPr>
        <w:t>w</w:t>
      </w:r>
      <w:r w:rsidR="00F615E9" w:rsidRPr="00F615E9">
        <w:rPr>
          <w:rFonts w:ascii="Times" w:hAnsi="Times" w:cs="Times"/>
          <w:sz w:val="24"/>
          <w:szCs w:val="24"/>
        </w:rPr>
        <w:t xml:space="preserve"> znaczący sposób wpłynąć na sposób realizacji zadań przez Zespół</w:t>
      </w:r>
      <w:r w:rsidR="00C26F16">
        <w:rPr>
          <w:rFonts w:ascii="Times" w:hAnsi="Times" w:cs="Times"/>
          <w:sz w:val="24"/>
          <w:szCs w:val="24"/>
        </w:rPr>
        <w:t>,</w:t>
      </w:r>
      <w:r w:rsidR="00F615E9" w:rsidRPr="00F615E9">
        <w:rPr>
          <w:rFonts w:ascii="Times" w:hAnsi="Times" w:cs="Times"/>
          <w:sz w:val="24"/>
          <w:szCs w:val="24"/>
        </w:rPr>
        <w:t xml:space="preserve"> </w:t>
      </w:r>
      <w:r w:rsidRPr="00F615E9">
        <w:rPr>
          <w:rFonts w:ascii="Times" w:hAnsi="Times" w:cs="Times"/>
          <w:sz w:val="24"/>
          <w:szCs w:val="24"/>
        </w:rPr>
        <w:t>ze względu na swój zakres zadań i kompetencji. Członkami Zespołu będą przedstawiciele ministrów</w:t>
      </w:r>
      <w:r w:rsidR="00EB71EC" w:rsidRPr="00F615E9">
        <w:rPr>
          <w:rFonts w:ascii="Times" w:hAnsi="Times" w:cs="Times"/>
          <w:sz w:val="24"/>
          <w:szCs w:val="24"/>
        </w:rPr>
        <w:t xml:space="preserve"> w randze sekretarza stanu lub podsekretarza stanu, </w:t>
      </w:r>
      <w:r w:rsidR="0094182B" w:rsidRPr="00F615E9">
        <w:rPr>
          <w:rFonts w:ascii="Times" w:hAnsi="Times" w:cs="Times"/>
          <w:sz w:val="24"/>
          <w:szCs w:val="24"/>
        </w:rPr>
        <w:t>a także Prezes Urzędu Zamówień Publicznych, Generalny Dyrektor Dróg Krajowych i Autostrad, Generalny Dyrektor Ochrony Środowiska, Dyrektor Narodowego Centrum Badań i Rozwoju oraz Dyrektor Centrum Obsługi Administracji Rządowej. F</w:t>
      </w:r>
      <w:r w:rsidR="00EB71EC" w:rsidRPr="00F615E9">
        <w:rPr>
          <w:rFonts w:ascii="Times" w:hAnsi="Times" w:cs="Times"/>
          <w:sz w:val="24"/>
          <w:szCs w:val="24"/>
        </w:rPr>
        <w:t>unkcja przewodniczącego Zespołu zostanie powierzona przedstawicielowi ministra właściwego do spraw gospodarki</w:t>
      </w:r>
      <w:r w:rsidRPr="00F615E9">
        <w:rPr>
          <w:rFonts w:ascii="Times" w:hAnsi="Times" w:cs="Times"/>
          <w:sz w:val="24"/>
          <w:szCs w:val="24"/>
        </w:rPr>
        <w:t xml:space="preserve">. Z kolei, funkcja zastępcy </w:t>
      </w:r>
      <w:r w:rsidR="00C26F16">
        <w:rPr>
          <w:rFonts w:ascii="Times" w:hAnsi="Times" w:cs="Times"/>
          <w:sz w:val="24"/>
          <w:szCs w:val="24"/>
        </w:rPr>
        <w:t>p</w:t>
      </w:r>
      <w:r w:rsidRPr="00F615E9">
        <w:rPr>
          <w:rFonts w:ascii="Times" w:hAnsi="Times" w:cs="Times"/>
          <w:sz w:val="24"/>
          <w:szCs w:val="24"/>
        </w:rPr>
        <w:t xml:space="preserve">rzewodniczącego Zespołu </w:t>
      </w:r>
      <w:r w:rsidR="0071437A" w:rsidRPr="00F615E9">
        <w:rPr>
          <w:rFonts w:ascii="Times" w:hAnsi="Times" w:cs="Times"/>
          <w:sz w:val="24"/>
          <w:szCs w:val="24"/>
        </w:rPr>
        <w:t xml:space="preserve">zostanie </w:t>
      </w:r>
      <w:r w:rsidRPr="00F615E9">
        <w:rPr>
          <w:rFonts w:ascii="Times" w:hAnsi="Times" w:cs="Times"/>
          <w:sz w:val="24"/>
          <w:szCs w:val="24"/>
        </w:rPr>
        <w:t xml:space="preserve">powierzona </w:t>
      </w:r>
      <w:r w:rsidR="00EB71EC" w:rsidRPr="00F615E9">
        <w:rPr>
          <w:rFonts w:ascii="Times" w:hAnsi="Times" w:cs="Times"/>
          <w:sz w:val="24"/>
          <w:szCs w:val="24"/>
        </w:rPr>
        <w:t>Prezes</w:t>
      </w:r>
      <w:r w:rsidRPr="00F615E9">
        <w:rPr>
          <w:rFonts w:ascii="Times" w:hAnsi="Times" w:cs="Times"/>
          <w:sz w:val="24"/>
          <w:szCs w:val="24"/>
        </w:rPr>
        <w:t>owi</w:t>
      </w:r>
      <w:r w:rsidR="004A1B1C" w:rsidRPr="00F615E9">
        <w:rPr>
          <w:rFonts w:ascii="Times" w:hAnsi="Times" w:cs="Times"/>
          <w:sz w:val="24"/>
          <w:szCs w:val="24"/>
        </w:rPr>
        <w:t xml:space="preserve"> </w:t>
      </w:r>
      <w:r w:rsidR="00EF7EB4" w:rsidRPr="00F615E9">
        <w:rPr>
          <w:rFonts w:ascii="Times" w:hAnsi="Times" w:cs="Times"/>
          <w:sz w:val="24"/>
          <w:szCs w:val="24"/>
        </w:rPr>
        <w:t>Urzędu Zamówień P</w:t>
      </w:r>
      <w:r w:rsidR="004A1B1C" w:rsidRPr="00F615E9">
        <w:rPr>
          <w:rFonts w:ascii="Times" w:hAnsi="Times" w:cs="Times"/>
          <w:sz w:val="24"/>
          <w:szCs w:val="24"/>
        </w:rPr>
        <w:t>u</w:t>
      </w:r>
      <w:r w:rsidR="00EF7EB4" w:rsidRPr="00F615E9">
        <w:rPr>
          <w:rFonts w:ascii="Times" w:hAnsi="Times" w:cs="Times"/>
          <w:sz w:val="24"/>
          <w:szCs w:val="24"/>
        </w:rPr>
        <w:t>blicznych</w:t>
      </w:r>
      <w:r w:rsidR="00067305" w:rsidRPr="00F615E9">
        <w:rPr>
          <w:rFonts w:ascii="Times" w:hAnsi="Times" w:cs="Times"/>
          <w:sz w:val="24"/>
          <w:szCs w:val="24"/>
        </w:rPr>
        <w:t>.</w:t>
      </w:r>
    </w:p>
    <w:p w14:paraId="508F88EA" w14:textId="55D70628" w:rsidR="005D66F2" w:rsidRPr="00F615E9" w:rsidRDefault="005D66F2" w:rsidP="005D66F2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615E9">
        <w:rPr>
          <w:rFonts w:ascii="Times" w:hAnsi="Times" w:cs="Times"/>
          <w:sz w:val="24"/>
          <w:szCs w:val="24"/>
        </w:rPr>
        <w:t xml:space="preserve">W pracach Zespołu będą mogły uczestniczyć </w:t>
      </w:r>
      <w:r w:rsidR="0071437A" w:rsidRPr="00F615E9">
        <w:rPr>
          <w:rFonts w:ascii="Times" w:hAnsi="Times" w:cs="Times"/>
          <w:sz w:val="24"/>
          <w:szCs w:val="24"/>
        </w:rPr>
        <w:t>osoby</w:t>
      </w:r>
      <w:r w:rsidRPr="00F615E9">
        <w:rPr>
          <w:rFonts w:ascii="Times" w:hAnsi="Times" w:cs="Times"/>
          <w:sz w:val="24"/>
          <w:szCs w:val="24"/>
        </w:rPr>
        <w:t xml:space="preserve"> zaproszone przez przewodniczącego Zespołu z własnej inicjatywy lub na wniosek członka Zespołu, w tym w</w:t>
      </w:r>
      <w:r w:rsidR="00AC245D">
        <w:rPr>
          <w:rFonts w:ascii="Times" w:hAnsi="Times" w:cs="Times"/>
          <w:sz w:val="24"/>
          <w:szCs w:val="24"/>
        </w:rPr>
        <w:t> </w:t>
      </w:r>
      <w:r w:rsidRPr="00F615E9">
        <w:rPr>
          <w:rFonts w:ascii="Times" w:hAnsi="Times" w:cs="Times"/>
          <w:sz w:val="24"/>
          <w:szCs w:val="24"/>
        </w:rPr>
        <w:t>szczególności: przedstawiciele administracji rządowej, zamawiających, wykonawców, a</w:t>
      </w:r>
      <w:r w:rsidR="00AC245D">
        <w:rPr>
          <w:rFonts w:ascii="Times" w:hAnsi="Times" w:cs="Times"/>
          <w:sz w:val="24"/>
          <w:szCs w:val="24"/>
        </w:rPr>
        <w:t> </w:t>
      </w:r>
      <w:r w:rsidRPr="00F615E9">
        <w:rPr>
          <w:rFonts w:ascii="Times" w:hAnsi="Times" w:cs="Times"/>
          <w:sz w:val="24"/>
          <w:szCs w:val="24"/>
        </w:rPr>
        <w:t>także eksperci w zakresie prawa zamówień publicznych oraz ochrony środowiska.</w:t>
      </w:r>
    </w:p>
    <w:p w14:paraId="45D4E9B2" w14:textId="5D33D173" w:rsidR="009F10AD" w:rsidRPr="00F615E9" w:rsidRDefault="004527EE" w:rsidP="00243C88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615E9">
        <w:rPr>
          <w:rFonts w:ascii="Times" w:hAnsi="Times" w:cs="Times"/>
          <w:sz w:val="24"/>
          <w:szCs w:val="24"/>
        </w:rPr>
        <w:lastRenderedPageBreak/>
        <w:t xml:space="preserve">Pracami Zespołu </w:t>
      </w:r>
      <w:r w:rsidR="0071437A" w:rsidRPr="00F615E9">
        <w:rPr>
          <w:rFonts w:ascii="Times" w:hAnsi="Times" w:cs="Times"/>
          <w:sz w:val="24"/>
          <w:szCs w:val="24"/>
        </w:rPr>
        <w:t xml:space="preserve">będzie </w:t>
      </w:r>
      <w:r w:rsidRPr="00F615E9">
        <w:rPr>
          <w:rFonts w:ascii="Times" w:hAnsi="Times" w:cs="Times"/>
          <w:sz w:val="24"/>
          <w:szCs w:val="24"/>
        </w:rPr>
        <w:t xml:space="preserve">kierował jego przewodniczący, </w:t>
      </w:r>
      <w:r w:rsidR="00E11B91" w:rsidRPr="00F615E9">
        <w:rPr>
          <w:rFonts w:ascii="Times" w:hAnsi="Times" w:cs="Times"/>
          <w:sz w:val="24"/>
          <w:szCs w:val="24"/>
        </w:rPr>
        <w:t xml:space="preserve">odpowiadający </w:t>
      </w:r>
      <w:r w:rsidRPr="00F615E9">
        <w:rPr>
          <w:rFonts w:ascii="Times" w:hAnsi="Times" w:cs="Times"/>
          <w:sz w:val="24"/>
          <w:szCs w:val="24"/>
        </w:rPr>
        <w:t>m</w:t>
      </w:r>
      <w:r w:rsidR="0071437A" w:rsidRPr="00F615E9">
        <w:rPr>
          <w:rFonts w:ascii="Times" w:hAnsi="Times" w:cs="Times"/>
          <w:sz w:val="24"/>
          <w:szCs w:val="24"/>
        </w:rPr>
        <w:t>.</w:t>
      </w:r>
      <w:r w:rsidRPr="00F615E9">
        <w:rPr>
          <w:rFonts w:ascii="Times" w:hAnsi="Times" w:cs="Times"/>
          <w:sz w:val="24"/>
          <w:szCs w:val="24"/>
        </w:rPr>
        <w:t>in. za</w:t>
      </w:r>
      <w:r w:rsidR="00AC245D">
        <w:rPr>
          <w:rFonts w:ascii="Times" w:hAnsi="Times" w:cs="Times"/>
          <w:sz w:val="24"/>
          <w:szCs w:val="24"/>
        </w:rPr>
        <w:t> </w:t>
      </w:r>
      <w:r w:rsidRPr="00F615E9">
        <w:rPr>
          <w:rFonts w:ascii="Times" w:hAnsi="Times" w:cs="Times"/>
          <w:sz w:val="24"/>
          <w:szCs w:val="24"/>
        </w:rPr>
        <w:t>czuwanie nad prawidłowym przebiegiem prac Zespołu, w tym zwoływanie posiedzeń, ustalanie ich terminu i programu, a także wyznaczenie s</w:t>
      </w:r>
      <w:r w:rsidR="000A50C6" w:rsidRPr="00F615E9">
        <w:rPr>
          <w:rFonts w:ascii="Times" w:hAnsi="Times" w:cs="Times"/>
          <w:sz w:val="24"/>
          <w:szCs w:val="24"/>
        </w:rPr>
        <w:t>ekretarz</w:t>
      </w:r>
      <w:r w:rsidRPr="00F615E9">
        <w:rPr>
          <w:rFonts w:ascii="Times" w:hAnsi="Times" w:cs="Times"/>
          <w:sz w:val="24"/>
          <w:szCs w:val="24"/>
        </w:rPr>
        <w:t>a</w:t>
      </w:r>
      <w:r w:rsidR="000A50C6" w:rsidRPr="00F615E9">
        <w:rPr>
          <w:rFonts w:ascii="Times" w:hAnsi="Times" w:cs="Times"/>
          <w:sz w:val="24"/>
          <w:szCs w:val="24"/>
        </w:rPr>
        <w:t xml:space="preserve"> Zespołu </w:t>
      </w:r>
      <w:r w:rsidR="006414B0" w:rsidRPr="00F615E9">
        <w:rPr>
          <w:rFonts w:ascii="Times" w:hAnsi="Times" w:cs="Times"/>
          <w:sz w:val="24"/>
          <w:szCs w:val="24"/>
        </w:rPr>
        <w:t>spośród</w:t>
      </w:r>
      <w:r w:rsidR="000A50C6" w:rsidRPr="00F615E9">
        <w:rPr>
          <w:rFonts w:ascii="Times" w:hAnsi="Times" w:cs="Times"/>
          <w:sz w:val="24"/>
          <w:szCs w:val="24"/>
        </w:rPr>
        <w:t xml:space="preserve"> pracowników urzędu obsługującego ministra wł</w:t>
      </w:r>
      <w:r w:rsidR="002D3CB9" w:rsidRPr="00F615E9">
        <w:rPr>
          <w:rFonts w:ascii="Times" w:hAnsi="Times" w:cs="Times"/>
          <w:sz w:val="24"/>
          <w:szCs w:val="24"/>
        </w:rPr>
        <w:t>aściwego</w:t>
      </w:r>
      <w:r w:rsidR="000A50C6" w:rsidRPr="00F615E9">
        <w:rPr>
          <w:rFonts w:ascii="Times" w:hAnsi="Times" w:cs="Times"/>
          <w:sz w:val="24"/>
          <w:szCs w:val="24"/>
        </w:rPr>
        <w:t xml:space="preserve"> d</w:t>
      </w:r>
      <w:r w:rsidR="00A1276F" w:rsidRPr="00F615E9">
        <w:rPr>
          <w:rFonts w:ascii="Times" w:hAnsi="Times" w:cs="Times"/>
          <w:sz w:val="24"/>
          <w:szCs w:val="24"/>
        </w:rPr>
        <w:t>o</w:t>
      </w:r>
      <w:r w:rsidR="006414B0" w:rsidRPr="00F615E9">
        <w:rPr>
          <w:rFonts w:ascii="Times" w:hAnsi="Times" w:cs="Times"/>
          <w:sz w:val="24"/>
          <w:szCs w:val="24"/>
        </w:rPr>
        <w:t> </w:t>
      </w:r>
      <w:r w:rsidR="00A1276F" w:rsidRPr="00F615E9">
        <w:rPr>
          <w:rFonts w:ascii="Times" w:hAnsi="Times" w:cs="Times"/>
          <w:sz w:val="24"/>
          <w:szCs w:val="24"/>
        </w:rPr>
        <w:t>spraw</w:t>
      </w:r>
      <w:r w:rsidR="000A50C6" w:rsidRPr="00F615E9">
        <w:rPr>
          <w:rFonts w:ascii="Times" w:hAnsi="Times" w:cs="Times"/>
          <w:sz w:val="24"/>
          <w:szCs w:val="24"/>
        </w:rPr>
        <w:t xml:space="preserve"> gospodarki.</w:t>
      </w:r>
      <w:r w:rsidR="006414B0" w:rsidRPr="00F615E9">
        <w:rPr>
          <w:rFonts w:ascii="Times" w:hAnsi="Times" w:cs="Times"/>
          <w:sz w:val="24"/>
          <w:szCs w:val="24"/>
        </w:rPr>
        <w:t xml:space="preserve"> Przewodniczący Zespołu będzie mógł wyznaczyć członko</w:t>
      </w:r>
      <w:r w:rsidR="0071437A" w:rsidRPr="00F615E9">
        <w:rPr>
          <w:rFonts w:ascii="Times" w:hAnsi="Times" w:cs="Times"/>
          <w:sz w:val="24"/>
          <w:szCs w:val="24"/>
        </w:rPr>
        <w:t>m</w:t>
      </w:r>
      <w:r w:rsidR="006414B0" w:rsidRPr="00F615E9">
        <w:rPr>
          <w:rFonts w:ascii="Times" w:hAnsi="Times" w:cs="Times"/>
          <w:sz w:val="24"/>
          <w:szCs w:val="24"/>
        </w:rPr>
        <w:t xml:space="preserve"> Zespołu wykonanie określonych zadań w ramach prac Zespołu, </w:t>
      </w:r>
      <w:r w:rsidR="00C26F16">
        <w:rPr>
          <w:rFonts w:ascii="Times" w:hAnsi="Times" w:cs="Times"/>
          <w:sz w:val="24"/>
          <w:szCs w:val="24"/>
        </w:rPr>
        <w:t>a</w:t>
      </w:r>
      <w:r w:rsidR="00AC245D">
        <w:rPr>
          <w:rFonts w:ascii="Times" w:hAnsi="Times" w:cs="Times"/>
          <w:sz w:val="24"/>
          <w:szCs w:val="24"/>
        </w:rPr>
        <w:t> </w:t>
      </w:r>
      <w:r w:rsidR="00C26F16">
        <w:rPr>
          <w:rFonts w:ascii="Times" w:hAnsi="Times" w:cs="Times"/>
          <w:sz w:val="24"/>
          <w:szCs w:val="24"/>
        </w:rPr>
        <w:t xml:space="preserve">także będzie mógł </w:t>
      </w:r>
      <w:r w:rsidR="006414B0" w:rsidRPr="00F615E9">
        <w:rPr>
          <w:rFonts w:ascii="Times" w:hAnsi="Times" w:cs="Times"/>
          <w:sz w:val="24"/>
          <w:szCs w:val="24"/>
        </w:rPr>
        <w:t>zlec</w:t>
      </w:r>
      <w:r w:rsidR="00C26F16">
        <w:rPr>
          <w:rFonts w:ascii="Times" w:hAnsi="Times" w:cs="Times"/>
          <w:sz w:val="24"/>
          <w:szCs w:val="24"/>
        </w:rPr>
        <w:t>a</w:t>
      </w:r>
      <w:r w:rsidR="006414B0" w:rsidRPr="00F615E9">
        <w:rPr>
          <w:rFonts w:ascii="Times" w:hAnsi="Times" w:cs="Times"/>
          <w:sz w:val="24"/>
          <w:szCs w:val="24"/>
        </w:rPr>
        <w:t>ć sporządz</w:t>
      </w:r>
      <w:r w:rsidR="00C26F16">
        <w:rPr>
          <w:rFonts w:ascii="Times" w:hAnsi="Times" w:cs="Times"/>
          <w:sz w:val="24"/>
          <w:szCs w:val="24"/>
        </w:rPr>
        <w:t>a</w:t>
      </w:r>
      <w:r w:rsidR="006414B0" w:rsidRPr="00F615E9">
        <w:rPr>
          <w:rFonts w:ascii="Times" w:hAnsi="Times" w:cs="Times"/>
          <w:sz w:val="24"/>
          <w:szCs w:val="24"/>
        </w:rPr>
        <w:t>nie ekspertyz, opinii, analiz, raportów na potrzeby prac Zespołu.</w:t>
      </w:r>
    </w:p>
    <w:p w14:paraId="681B90E0" w14:textId="5198A965" w:rsidR="002745A8" w:rsidRPr="00F615E9" w:rsidRDefault="002745A8" w:rsidP="002745A8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615E9">
        <w:rPr>
          <w:rFonts w:ascii="Times" w:hAnsi="Times" w:cs="Times"/>
          <w:sz w:val="24"/>
          <w:szCs w:val="24"/>
        </w:rPr>
        <w:t>Zespół będzie realizował swoje zadania na posiedzeniach, przy czym projekt przewiduje możliwość odbywania posiedzeń zdalnych, przy użyciu środków komunikacji elektronicznej. Zespół będzie podejmował uchwały zwykłą większością głosów jego członków, w obecności co najmniej połowy liczby członków Zespołu. Przewodniczący Zespołu będzie miał możliwość poddania sprawy pod rozstrzygnięcie Zespołu w trybie obiegowym.</w:t>
      </w:r>
    </w:p>
    <w:bookmarkEnd w:id="0"/>
    <w:p w14:paraId="62D5BF73" w14:textId="72340B0B" w:rsidR="00673410" w:rsidRPr="00F615E9" w:rsidRDefault="00673410" w:rsidP="00243C88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615E9">
        <w:rPr>
          <w:rFonts w:ascii="Times" w:hAnsi="Times" w:cs="Times"/>
          <w:sz w:val="24"/>
          <w:szCs w:val="24"/>
        </w:rPr>
        <w:t>W celu realizacji zadań Zespołu, Zesp</w:t>
      </w:r>
      <w:r w:rsidR="00E44268">
        <w:rPr>
          <w:rFonts w:ascii="Times" w:hAnsi="Times" w:cs="Times"/>
          <w:sz w:val="24"/>
          <w:szCs w:val="24"/>
        </w:rPr>
        <w:t>ół</w:t>
      </w:r>
      <w:r w:rsidRPr="00F615E9">
        <w:rPr>
          <w:rFonts w:ascii="Times" w:hAnsi="Times" w:cs="Times"/>
          <w:sz w:val="24"/>
          <w:szCs w:val="24"/>
        </w:rPr>
        <w:t xml:space="preserve"> może tworzyć zespoły robocze złożone z członków Zespołu, z osób zaproszonych do udziału w pracach Zespołu, oraz z</w:t>
      </w:r>
      <w:r w:rsidR="005D66F2" w:rsidRPr="00F615E9">
        <w:rPr>
          <w:rFonts w:ascii="Times" w:hAnsi="Times" w:cs="Times"/>
          <w:sz w:val="24"/>
          <w:szCs w:val="24"/>
        </w:rPr>
        <w:t> </w:t>
      </w:r>
      <w:r w:rsidR="00C26F16">
        <w:rPr>
          <w:rFonts w:ascii="Times" w:hAnsi="Times" w:cs="Times"/>
          <w:sz w:val="24"/>
          <w:szCs w:val="24"/>
        </w:rPr>
        <w:t xml:space="preserve">wyznaczonych </w:t>
      </w:r>
      <w:r w:rsidRPr="00F615E9">
        <w:rPr>
          <w:rFonts w:ascii="Times" w:hAnsi="Times" w:cs="Times"/>
          <w:sz w:val="24"/>
          <w:szCs w:val="24"/>
        </w:rPr>
        <w:t>pracowników urzędów obsługujących członków Zespołu</w:t>
      </w:r>
      <w:r w:rsidR="005D66F2" w:rsidRPr="00F615E9">
        <w:rPr>
          <w:rFonts w:ascii="Times" w:hAnsi="Times" w:cs="Times"/>
          <w:sz w:val="24"/>
          <w:szCs w:val="24"/>
        </w:rPr>
        <w:t>.</w:t>
      </w:r>
    </w:p>
    <w:p w14:paraId="2D478895" w14:textId="1D056CCD" w:rsidR="00E6233C" w:rsidRPr="00F615E9" w:rsidRDefault="00C26F16" w:rsidP="005D66F2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</w:t>
      </w:r>
      <w:r w:rsidR="00E6233C" w:rsidRPr="00F615E9">
        <w:rPr>
          <w:rFonts w:ascii="Times" w:hAnsi="Times" w:cs="Times"/>
          <w:sz w:val="24"/>
          <w:szCs w:val="24"/>
        </w:rPr>
        <w:t xml:space="preserve"> tytułu wykonywania zadań</w:t>
      </w:r>
      <w:r>
        <w:rPr>
          <w:rFonts w:ascii="Times" w:hAnsi="Times" w:cs="Times"/>
          <w:sz w:val="24"/>
          <w:szCs w:val="24"/>
        </w:rPr>
        <w:t xml:space="preserve"> Zespołu, ani c</w:t>
      </w:r>
      <w:r w:rsidRPr="00F615E9">
        <w:rPr>
          <w:rFonts w:ascii="Times" w:hAnsi="Times" w:cs="Times"/>
          <w:sz w:val="24"/>
          <w:szCs w:val="24"/>
        </w:rPr>
        <w:t>złonkom Zespołu</w:t>
      </w:r>
      <w:r>
        <w:rPr>
          <w:rFonts w:ascii="Times" w:hAnsi="Times" w:cs="Times"/>
          <w:sz w:val="24"/>
          <w:szCs w:val="24"/>
        </w:rPr>
        <w:t xml:space="preserve">, ani innym osobom, </w:t>
      </w:r>
      <w:r w:rsidRPr="00F615E9">
        <w:rPr>
          <w:rFonts w:ascii="Times" w:hAnsi="Times" w:cs="Times"/>
          <w:sz w:val="24"/>
          <w:szCs w:val="24"/>
        </w:rPr>
        <w:t>nie będzie przysługiwało wynagrodzenie</w:t>
      </w:r>
      <w:r>
        <w:rPr>
          <w:rFonts w:ascii="Times" w:hAnsi="Times" w:cs="Times"/>
          <w:sz w:val="24"/>
          <w:szCs w:val="24"/>
        </w:rPr>
        <w:t>.</w:t>
      </w:r>
    </w:p>
    <w:p w14:paraId="08F952B0" w14:textId="51AE4C1C" w:rsidR="009F10AD" w:rsidRPr="00F615E9" w:rsidRDefault="009F10AD" w:rsidP="00243C88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615E9">
        <w:rPr>
          <w:rFonts w:ascii="Times" w:hAnsi="Times" w:cs="Times"/>
          <w:sz w:val="24"/>
          <w:szCs w:val="24"/>
        </w:rPr>
        <w:t xml:space="preserve">Obsługę </w:t>
      </w:r>
      <w:r w:rsidR="00C519AA" w:rsidRPr="00390801">
        <w:rPr>
          <w:rFonts w:ascii="Times" w:hAnsi="Times" w:cs="Arial"/>
          <w:sz w:val="24"/>
          <w:szCs w:val="20"/>
        </w:rPr>
        <w:t>merytoryczną, organizacyjno-prawną, techniczną i kancelaryjno-biurową</w:t>
      </w:r>
      <w:r w:rsidR="00C519AA">
        <w:t xml:space="preserve"> </w:t>
      </w:r>
      <w:r w:rsidR="00C26F16">
        <w:rPr>
          <w:rFonts w:ascii="Times" w:hAnsi="Times" w:cs="Times"/>
          <w:sz w:val="24"/>
          <w:szCs w:val="24"/>
        </w:rPr>
        <w:t>prac</w:t>
      </w:r>
      <w:r w:rsidR="00C26F16" w:rsidRPr="00F615E9">
        <w:rPr>
          <w:rFonts w:ascii="Times" w:hAnsi="Times" w:cs="Times"/>
          <w:sz w:val="24"/>
          <w:szCs w:val="24"/>
        </w:rPr>
        <w:t xml:space="preserve"> </w:t>
      </w:r>
      <w:r w:rsidRPr="00F615E9">
        <w:rPr>
          <w:rFonts w:ascii="Times" w:hAnsi="Times" w:cs="Times"/>
          <w:sz w:val="24"/>
          <w:szCs w:val="24"/>
        </w:rPr>
        <w:t xml:space="preserve">Zespołu zapewni urząd obsługujący </w:t>
      </w:r>
      <w:r w:rsidR="004527EE" w:rsidRPr="00F615E9">
        <w:rPr>
          <w:rFonts w:ascii="Times" w:hAnsi="Times" w:cs="Times"/>
          <w:sz w:val="24"/>
          <w:szCs w:val="24"/>
        </w:rPr>
        <w:t>m</w:t>
      </w:r>
      <w:r w:rsidRPr="00F615E9">
        <w:rPr>
          <w:rFonts w:ascii="Times" w:hAnsi="Times" w:cs="Times"/>
          <w:sz w:val="24"/>
          <w:szCs w:val="24"/>
        </w:rPr>
        <w:t>inistra właściwego do</w:t>
      </w:r>
      <w:r w:rsidR="00FC6FBB" w:rsidRPr="00F615E9">
        <w:rPr>
          <w:rFonts w:ascii="Times" w:hAnsi="Times" w:cs="Times"/>
          <w:sz w:val="24"/>
          <w:szCs w:val="24"/>
        </w:rPr>
        <w:t> </w:t>
      </w:r>
      <w:r w:rsidRPr="00F615E9">
        <w:rPr>
          <w:rFonts w:ascii="Times" w:hAnsi="Times" w:cs="Times"/>
          <w:sz w:val="24"/>
          <w:szCs w:val="24"/>
        </w:rPr>
        <w:t>spraw gospodarki.</w:t>
      </w:r>
    </w:p>
    <w:p w14:paraId="2285CCD3" w14:textId="289FFF79" w:rsidR="00087DE8" w:rsidRPr="00F615E9" w:rsidRDefault="00CF4F34" w:rsidP="00243C88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615E9">
        <w:rPr>
          <w:rFonts w:ascii="Times" w:hAnsi="Times" w:cs="Times"/>
          <w:sz w:val="24"/>
          <w:szCs w:val="24"/>
        </w:rPr>
        <w:t>Projekt zarządzenia zakłada przedkładanie Rad</w:t>
      </w:r>
      <w:r w:rsidR="00766FC8" w:rsidRPr="00F615E9">
        <w:rPr>
          <w:rFonts w:ascii="Times" w:hAnsi="Times" w:cs="Times"/>
          <w:sz w:val="24"/>
          <w:szCs w:val="24"/>
        </w:rPr>
        <w:t>zie</w:t>
      </w:r>
      <w:r w:rsidRPr="00F615E9">
        <w:rPr>
          <w:rFonts w:ascii="Times" w:hAnsi="Times" w:cs="Times"/>
          <w:sz w:val="24"/>
          <w:szCs w:val="24"/>
        </w:rPr>
        <w:t xml:space="preserve"> Ministrów informacji o bieżącej działalności Zespołu</w:t>
      </w:r>
      <w:r w:rsidR="005316E3" w:rsidRPr="00F615E9">
        <w:rPr>
          <w:rFonts w:ascii="Times" w:hAnsi="Times" w:cs="Times"/>
          <w:sz w:val="24"/>
          <w:szCs w:val="24"/>
        </w:rPr>
        <w:t>. Informacja będzie zawarta w sprawozdaniu</w:t>
      </w:r>
      <w:r w:rsidRPr="00F615E9">
        <w:rPr>
          <w:rFonts w:ascii="Times" w:hAnsi="Times" w:cs="Times"/>
          <w:sz w:val="24"/>
          <w:szCs w:val="24"/>
        </w:rPr>
        <w:t xml:space="preserve"> </w:t>
      </w:r>
      <w:r w:rsidR="005316E3" w:rsidRPr="00F615E9">
        <w:rPr>
          <w:rFonts w:ascii="Times" w:hAnsi="Times" w:cs="Times"/>
          <w:sz w:val="24"/>
          <w:szCs w:val="24"/>
        </w:rPr>
        <w:t>Zespołu</w:t>
      </w:r>
      <w:r w:rsidR="00B10DC2" w:rsidRPr="00F615E9">
        <w:rPr>
          <w:rFonts w:ascii="Times" w:hAnsi="Times" w:cs="Times"/>
          <w:sz w:val="24"/>
          <w:szCs w:val="24"/>
        </w:rPr>
        <w:t xml:space="preserve">, które będzie przygotowywane za okres sprawozdawczy obejmujący dwa lata kalendarzowe. Przewodniczący Zespołu będzie </w:t>
      </w:r>
      <w:r w:rsidR="005316E3" w:rsidRPr="00F615E9">
        <w:rPr>
          <w:rFonts w:ascii="Times" w:hAnsi="Times" w:cs="Times"/>
          <w:sz w:val="24"/>
          <w:szCs w:val="24"/>
        </w:rPr>
        <w:t>składa</w:t>
      </w:r>
      <w:r w:rsidR="00B10DC2" w:rsidRPr="00F615E9">
        <w:rPr>
          <w:rFonts w:ascii="Times" w:hAnsi="Times" w:cs="Times"/>
          <w:sz w:val="24"/>
          <w:szCs w:val="24"/>
        </w:rPr>
        <w:t>ł sprawozdanie</w:t>
      </w:r>
      <w:r w:rsidR="005316E3" w:rsidRPr="00F615E9">
        <w:rPr>
          <w:rFonts w:ascii="Times" w:hAnsi="Times" w:cs="Times"/>
          <w:sz w:val="24"/>
          <w:szCs w:val="24"/>
        </w:rPr>
        <w:t xml:space="preserve"> co dwa lata</w:t>
      </w:r>
      <w:r w:rsidR="00A1276F" w:rsidRPr="00F615E9">
        <w:rPr>
          <w:rFonts w:ascii="Times" w:hAnsi="Times" w:cs="Times"/>
          <w:sz w:val="24"/>
          <w:szCs w:val="24"/>
        </w:rPr>
        <w:t>,</w:t>
      </w:r>
      <w:r w:rsidRPr="00F615E9">
        <w:rPr>
          <w:rFonts w:ascii="Times" w:hAnsi="Times" w:cs="Times"/>
          <w:sz w:val="24"/>
          <w:szCs w:val="24"/>
        </w:rPr>
        <w:t xml:space="preserve"> do dnia 3</w:t>
      </w:r>
      <w:r w:rsidR="005316E3" w:rsidRPr="00F615E9">
        <w:rPr>
          <w:rFonts w:ascii="Times" w:hAnsi="Times" w:cs="Times"/>
          <w:sz w:val="24"/>
          <w:szCs w:val="24"/>
        </w:rPr>
        <w:t>0</w:t>
      </w:r>
      <w:r w:rsidRPr="00F615E9">
        <w:rPr>
          <w:rFonts w:ascii="Times" w:hAnsi="Times" w:cs="Times"/>
          <w:sz w:val="24"/>
          <w:szCs w:val="24"/>
        </w:rPr>
        <w:t xml:space="preserve"> </w:t>
      </w:r>
      <w:r w:rsidR="005316E3" w:rsidRPr="00F615E9">
        <w:rPr>
          <w:rFonts w:ascii="Times" w:hAnsi="Times" w:cs="Times"/>
          <w:sz w:val="24"/>
          <w:szCs w:val="24"/>
        </w:rPr>
        <w:t>czerwca</w:t>
      </w:r>
      <w:r w:rsidR="00A1276F" w:rsidRPr="00F615E9">
        <w:rPr>
          <w:rFonts w:ascii="Times" w:hAnsi="Times" w:cs="Times"/>
          <w:sz w:val="24"/>
          <w:szCs w:val="24"/>
        </w:rPr>
        <w:t xml:space="preserve"> </w:t>
      </w:r>
      <w:r w:rsidR="005316E3" w:rsidRPr="00F615E9">
        <w:rPr>
          <w:rFonts w:ascii="Times" w:hAnsi="Times" w:cs="Times"/>
          <w:sz w:val="24"/>
          <w:szCs w:val="24"/>
        </w:rPr>
        <w:t>roku następującego po okresie sprawozdawczym</w:t>
      </w:r>
      <w:r w:rsidRPr="00F615E9">
        <w:rPr>
          <w:rFonts w:ascii="Times" w:hAnsi="Times" w:cs="Times"/>
          <w:sz w:val="24"/>
          <w:szCs w:val="24"/>
        </w:rPr>
        <w:t>.</w:t>
      </w:r>
      <w:r w:rsidR="005316E3" w:rsidRPr="00F615E9">
        <w:rPr>
          <w:rFonts w:ascii="Times" w:hAnsi="Times" w:cs="Times"/>
          <w:sz w:val="24"/>
          <w:szCs w:val="24"/>
        </w:rPr>
        <w:t xml:space="preserve"> Przy</w:t>
      </w:r>
      <w:r w:rsidR="00B10DC2" w:rsidRPr="00F615E9">
        <w:rPr>
          <w:rFonts w:ascii="Times" w:hAnsi="Times" w:cs="Times"/>
          <w:sz w:val="24"/>
          <w:szCs w:val="24"/>
        </w:rPr>
        <w:t> </w:t>
      </w:r>
      <w:r w:rsidR="005316E3" w:rsidRPr="00F615E9">
        <w:rPr>
          <w:rFonts w:ascii="Times" w:hAnsi="Times" w:cs="Times"/>
          <w:sz w:val="24"/>
          <w:szCs w:val="24"/>
        </w:rPr>
        <w:t>czym</w:t>
      </w:r>
      <w:r w:rsidR="00B10DC2" w:rsidRPr="00F615E9">
        <w:rPr>
          <w:rFonts w:ascii="Times" w:hAnsi="Times" w:cs="Times"/>
          <w:sz w:val="24"/>
          <w:szCs w:val="24"/>
        </w:rPr>
        <w:t>,</w:t>
      </w:r>
      <w:r w:rsidR="005316E3" w:rsidRPr="00F615E9">
        <w:rPr>
          <w:rFonts w:ascii="Times" w:hAnsi="Times" w:cs="Times"/>
          <w:sz w:val="24"/>
          <w:szCs w:val="24"/>
        </w:rPr>
        <w:t xml:space="preserve"> zgodnie z projektowanym § 1</w:t>
      </w:r>
      <w:r w:rsidR="0097042C" w:rsidRPr="00F615E9">
        <w:rPr>
          <w:rFonts w:ascii="Times" w:hAnsi="Times" w:cs="Times"/>
          <w:sz w:val="24"/>
          <w:szCs w:val="24"/>
        </w:rPr>
        <w:t>2</w:t>
      </w:r>
      <w:r w:rsidR="005316E3" w:rsidRPr="00F615E9">
        <w:rPr>
          <w:rFonts w:ascii="Times" w:hAnsi="Times" w:cs="Times"/>
          <w:sz w:val="24"/>
          <w:szCs w:val="24"/>
        </w:rPr>
        <w:t>, pierwsze sprawozdanie Zespołu, za okres sprawozdawczy obejmujący rok jego utworzenia i</w:t>
      </w:r>
      <w:r w:rsidR="00AC245D">
        <w:rPr>
          <w:rFonts w:ascii="Times" w:hAnsi="Times" w:cs="Times"/>
          <w:sz w:val="24"/>
          <w:szCs w:val="24"/>
        </w:rPr>
        <w:t> </w:t>
      </w:r>
      <w:r w:rsidR="005316E3" w:rsidRPr="00F615E9">
        <w:rPr>
          <w:rFonts w:ascii="Times" w:hAnsi="Times" w:cs="Times"/>
          <w:sz w:val="24"/>
          <w:szCs w:val="24"/>
        </w:rPr>
        <w:t>upływający w roku 2025, będzie składane do dnia 30 czerwca 2026 r.</w:t>
      </w:r>
    </w:p>
    <w:p w14:paraId="26DDED86" w14:textId="51AFA38C" w:rsidR="00BC1F14" w:rsidRPr="00F615E9" w:rsidRDefault="00A1276F" w:rsidP="00BC1F14">
      <w:pPr>
        <w:spacing w:before="120" w:after="12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615E9">
        <w:rPr>
          <w:rFonts w:ascii="Times" w:hAnsi="Times" w:cs="Times"/>
          <w:sz w:val="24"/>
          <w:szCs w:val="24"/>
        </w:rPr>
        <w:t>Zgodnie z projektowanym § 1</w:t>
      </w:r>
      <w:r w:rsidR="0097042C" w:rsidRPr="00F615E9">
        <w:rPr>
          <w:rFonts w:ascii="Times" w:hAnsi="Times" w:cs="Times"/>
          <w:sz w:val="24"/>
          <w:szCs w:val="24"/>
        </w:rPr>
        <w:t>3</w:t>
      </w:r>
      <w:r w:rsidRPr="00F615E9">
        <w:rPr>
          <w:rFonts w:ascii="Times" w:hAnsi="Times" w:cs="Times"/>
          <w:sz w:val="24"/>
          <w:szCs w:val="24"/>
        </w:rPr>
        <w:t xml:space="preserve">, </w:t>
      </w:r>
      <w:r w:rsidR="00BC1F14" w:rsidRPr="00F615E9">
        <w:rPr>
          <w:rFonts w:ascii="Times" w:hAnsi="Times" w:cs="Times"/>
          <w:sz w:val="24"/>
          <w:szCs w:val="24"/>
        </w:rPr>
        <w:t>z</w:t>
      </w:r>
      <w:r w:rsidR="003731DD" w:rsidRPr="00F615E9">
        <w:rPr>
          <w:rFonts w:ascii="Times" w:hAnsi="Times" w:cs="Times"/>
          <w:sz w:val="24"/>
          <w:szCs w:val="24"/>
        </w:rPr>
        <w:t xml:space="preserve">arządzenie </w:t>
      </w:r>
      <w:r w:rsidR="00BC1F14" w:rsidRPr="00F615E9">
        <w:rPr>
          <w:rFonts w:ascii="Times" w:hAnsi="Times" w:cs="Times"/>
          <w:sz w:val="24"/>
          <w:szCs w:val="24"/>
        </w:rPr>
        <w:t>ma wejść</w:t>
      </w:r>
      <w:r w:rsidR="003731DD" w:rsidRPr="00F615E9">
        <w:rPr>
          <w:rFonts w:ascii="Times" w:hAnsi="Times" w:cs="Times"/>
          <w:sz w:val="24"/>
          <w:szCs w:val="24"/>
        </w:rPr>
        <w:t xml:space="preserve"> w życie w dniu następującym po</w:t>
      </w:r>
      <w:r w:rsidRPr="00F615E9">
        <w:rPr>
          <w:rFonts w:ascii="Times" w:hAnsi="Times" w:cs="Times"/>
          <w:sz w:val="24"/>
          <w:szCs w:val="24"/>
        </w:rPr>
        <w:t xml:space="preserve"> dniu </w:t>
      </w:r>
      <w:r w:rsidR="003731DD" w:rsidRPr="00F615E9">
        <w:rPr>
          <w:rFonts w:ascii="Times" w:hAnsi="Times" w:cs="Times"/>
          <w:sz w:val="24"/>
          <w:szCs w:val="24"/>
        </w:rPr>
        <w:t>ogłoszeni</w:t>
      </w:r>
      <w:r w:rsidR="008E0F0A" w:rsidRPr="00F615E9">
        <w:rPr>
          <w:rFonts w:ascii="Times" w:hAnsi="Times" w:cs="Times"/>
          <w:sz w:val="24"/>
          <w:szCs w:val="24"/>
        </w:rPr>
        <w:t>a</w:t>
      </w:r>
      <w:r w:rsidR="003731DD" w:rsidRPr="00F615E9">
        <w:rPr>
          <w:rFonts w:ascii="Times" w:hAnsi="Times" w:cs="Times"/>
          <w:sz w:val="24"/>
          <w:szCs w:val="24"/>
        </w:rPr>
        <w:t>.</w:t>
      </w:r>
      <w:r w:rsidR="00BC1F14" w:rsidRPr="00F615E9">
        <w:rPr>
          <w:rFonts w:ascii="Times" w:hAnsi="Times" w:cs="Times"/>
          <w:sz w:val="24"/>
          <w:szCs w:val="24"/>
        </w:rPr>
        <w:t xml:space="preserve"> Wejście w</w:t>
      </w:r>
      <w:r w:rsidRPr="00F615E9">
        <w:rPr>
          <w:rFonts w:ascii="Times" w:hAnsi="Times" w:cs="Times"/>
          <w:sz w:val="24"/>
          <w:szCs w:val="24"/>
        </w:rPr>
        <w:t> </w:t>
      </w:r>
      <w:r w:rsidR="00BC1F14" w:rsidRPr="00F615E9">
        <w:rPr>
          <w:rFonts w:ascii="Times" w:hAnsi="Times" w:cs="Times"/>
          <w:sz w:val="24"/>
          <w:szCs w:val="24"/>
        </w:rPr>
        <w:t xml:space="preserve">życie projektowanego aktu we wskazanym wyżej terminie nie stoi w sprzeczności z zasadami demokratycznego państwa prawnego i jest niezbędne </w:t>
      </w:r>
      <w:r w:rsidRPr="00F615E9">
        <w:rPr>
          <w:rFonts w:ascii="Times" w:hAnsi="Times" w:cs="Times"/>
          <w:sz w:val="24"/>
          <w:szCs w:val="24"/>
        </w:rPr>
        <w:t xml:space="preserve">ze względu na </w:t>
      </w:r>
      <w:r w:rsidR="00FC6FBB" w:rsidRPr="00F615E9">
        <w:rPr>
          <w:rFonts w:ascii="Times" w:hAnsi="Times" w:cs="Times"/>
          <w:sz w:val="24"/>
          <w:szCs w:val="24"/>
        </w:rPr>
        <w:t>potrzebę</w:t>
      </w:r>
      <w:r w:rsidR="00BC1F14" w:rsidRPr="00F615E9">
        <w:rPr>
          <w:rFonts w:ascii="Times" w:hAnsi="Times" w:cs="Times"/>
          <w:sz w:val="24"/>
          <w:szCs w:val="24"/>
        </w:rPr>
        <w:t xml:space="preserve"> </w:t>
      </w:r>
      <w:r w:rsidR="00FC6FBB" w:rsidRPr="00F615E9">
        <w:rPr>
          <w:rFonts w:ascii="Times" w:hAnsi="Times" w:cs="Times"/>
          <w:sz w:val="24"/>
          <w:szCs w:val="24"/>
        </w:rPr>
        <w:t>jak</w:t>
      </w:r>
      <w:r w:rsidR="0029512B" w:rsidRPr="00F615E9">
        <w:rPr>
          <w:rFonts w:ascii="Times" w:hAnsi="Times" w:cs="Times"/>
          <w:sz w:val="24"/>
          <w:szCs w:val="24"/>
        </w:rPr>
        <w:t> </w:t>
      </w:r>
      <w:r w:rsidR="00BC1F14" w:rsidRPr="00F615E9">
        <w:rPr>
          <w:rFonts w:ascii="Times" w:hAnsi="Times" w:cs="Times"/>
          <w:sz w:val="24"/>
          <w:szCs w:val="24"/>
        </w:rPr>
        <w:t>najszybszego rozpoczęcie prac Zespołu</w:t>
      </w:r>
    </w:p>
    <w:p w14:paraId="7CC7664F" w14:textId="4D0B2FCC" w:rsidR="002D3CB9" w:rsidRPr="00F615E9" w:rsidRDefault="00AC5B4D" w:rsidP="006B0EB2">
      <w:pPr>
        <w:autoSpaceDE w:val="0"/>
        <w:autoSpaceDN w:val="0"/>
        <w:adjustRightInd w:val="0"/>
        <w:spacing w:before="240" w:after="120" w:line="360" w:lineRule="auto"/>
        <w:ind w:firstLine="709"/>
        <w:jc w:val="both"/>
        <w:rPr>
          <w:rFonts w:ascii="Times" w:hAnsi="Times" w:cs="Times"/>
          <w:kern w:val="0"/>
          <w:sz w:val="24"/>
          <w:szCs w:val="24"/>
        </w:rPr>
      </w:pPr>
      <w:r w:rsidRPr="00F615E9">
        <w:rPr>
          <w:rFonts w:ascii="Times" w:hAnsi="Times" w:cs="Times"/>
          <w:kern w:val="0"/>
          <w:sz w:val="24"/>
          <w:szCs w:val="24"/>
        </w:rPr>
        <w:t xml:space="preserve">Projekt zarządzenia </w:t>
      </w:r>
      <w:r w:rsidR="002D3CB9" w:rsidRPr="00F615E9">
        <w:rPr>
          <w:rFonts w:ascii="Times" w:hAnsi="Times" w:cs="Times"/>
          <w:kern w:val="0"/>
          <w:sz w:val="24"/>
          <w:szCs w:val="24"/>
        </w:rPr>
        <w:t>nie jest objęty</w:t>
      </w:r>
      <w:r w:rsidRPr="00F615E9">
        <w:rPr>
          <w:rFonts w:ascii="Times" w:hAnsi="Times" w:cs="Times"/>
          <w:kern w:val="0"/>
          <w:sz w:val="24"/>
          <w:szCs w:val="24"/>
        </w:rPr>
        <w:t xml:space="preserve"> prawem U</w:t>
      </w:r>
      <w:r w:rsidR="002D3CB9" w:rsidRPr="00F615E9">
        <w:rPr>
          <w:rFonts w:ascii="Times" w:hAnsi="Times" w:cs="Times"/>
          <w:kern w:val="0"/>
          <w:sz w:val="24"/>
          <w:szCs w:val="24"/>
        </w:rPr>
        <w:t xml:space="preserve">nii </w:t>
      </w:r>
      <w:r w:rsidRPr="00F615E9">
        <w:rPr>
          <w:rFonts w:ascii="Times" w:hAnsi="Times" w:cs="Times"/>
          <w:kern w:val="0"/>
          <w:sz w:val="24"/>
          <w:szCs w:val="24"/>
        </w:rPr>
        <w:t>E</w:t>
      </w:r>
      <w:r w:rsidR="002D3CB9" w:rsidRPr="00F615E9">
        <w:rPr>
          <w:rFonts w:ascii="Times" w:hAnsi="Times" w:cs="Times"/>
          <w:kern w:val="0"/>
          <w:sz w:val="24"/>
          <w:szCs w:val="24"/>
        </w:rPr>
        <w:t>uropejskiej.</w:t>
      </w:r>
    </w:p>
    <w:p w14:paraId="430032EF" w14:textId="1C8444EE" w:rsidR="002D3CB9" w:rsidRPr="00F615E9" w:rsidRDefault="002D3CB9" w:rsidP="002D3CB9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" w:hAnsi="Times" w:cs="Times"/>
          <w:kern w:val="0"/>
          <w:sz w:val="24"/>
          <w:szCs w:val="24"/>
        </w:rPr>
      </w:pPr>
      <w:r w:rsidRPr="00F615E9">
        <w:rPr>
          <w:rFonts w:ascii="Times" w:hAnsi="Times" w:cs="Times"/>
          <w:kern w:val="0"/>
          <w:sz w:val="24"/>
          <w:szCs w:val="24"/>
        </w:rPr>
        <w:lastRenderedPageBreak/>
        <w:t>Projektowane zarządzenie stanowi akt normatywnym o charakterze wewnętrznym</w:t>
      </w:r>
      <w:r w:rsidR="00AC5B4D" w:rsidRPr="00F615E9">
        <w:rPr>
          <w:rFonts w:ascii="Times" w:hAnsi="Times" w:cs="Times"/>
          <w:kern w:val="0"/>
          <w:sz w:val="24"/>
          <w:szCs w:val="24"/>
        </w:rPr>
        <w:t xml:space="preserve"> i nie zawiera norm technicznych</w:t>
      </w:r>
      <w:r w:rsidR="003731DD" w:rsidRPr="00F615E9">
        <w:rPr>
          <w:rFonts w:ascii="Times" w:hAnsi="Times" w:cs="Times"/>
          <w:kern w:val="0"/>
          <w:sz w:val="24"/>
          <w:szCs w:val="24"/>
        </w:rPr>
        <w:t xml:space="preserve"> </w:t>
      </w:r>
      <w:r w:rsidR="00AC5B4D" w:rsidRPr="00F615E9">
        <w:rPr>
          <w:rFonts w:ascii="Times" w:hAnsi="Times" w:cs="Times"/>
          <w:kern w:val="0"/>
          <w:sz w:val="24"/>
          <w:szCs w:val="24"/>
        </w:rPr>
        <w:t>w rozumieniu przepisów rozporządzenia Rady Ministrów z dnia 23</w:t>
      </w:r>
      <w:r w:rsidR="00AF288C">
        <w:rPr>
          <w:rFonts w:ascii="Times" w:hAnsi="Times" w:cs="Times"/>
          <w:kern w:val="0"/>
          <w:sz w:val="24"/>
          <w:szCs w:val="24"/>
        </w:rPr>
        <w:t> </w:t>
      </w:r>
      <w:r w:rsidR="00AC5B4D" w:rsidRPr="00F615E9">
        <w:rPr>
          <w:rFonts w:ascii="Times" w:hAnsi="Times" w:cs="Times"/>
          <w:kern w:val="0"/>
          <w:sz w:val="24"/>
          <w:szCs w:val="24"/>
        </w:rPr>
        <w:t>grudnia 2002 r. w</w:t>
      </w:r>
      <w:r w:rsidR="00FC6FBB" w:rsidRPr="00F615E9">
        <w:rPr>
          <w:rFonts w:ascii="Times" w:hAnsi="Times" w:cs="Times"/>
          <w:kern w:val="0"/>
          <w:sz w:val="24"/>
          <w:szCs w:val="24"/>
        </w:rPr>
        <w:t> </w:t>
      </w:r>
      <w:r w:rsidR="00AC5B4D" w:rsidRPr="00F615E9">
        <w:rPr>
          <w:rFonts w:ascii="Times" w:hAnsi="Times" w:cs="Times"/>
          <w:kern w:val="0"/>
          <w:sz w:val="24"/>
          <w:szCs w:val="24"/>
        </w:rPr>
        <w:t>sprawie</w:t>
      </w:r>
      <w:r w:rsidR="003731DD" w:rsidRPr="00F615E9">
        <w:rPr>
          <w:rFonts w:ascii="Times" w:hAnsi="Times" w:cs="Times"/>
          <w:kern w:val="0"/>
          <w:sz w:val="24"/>
          <w:szCs w:val="24"/>
        </w:rPr>
        <w:t xml:space="preserve"> </w:t>
      </w:r>
      <w:r w:rsidR="00AC5B4D" w:rsidRPr="00F615E9">
        <w:rPr>
          <w:rFonts w:ascii="Times" w:hAnsi="Times" w:cs="Times"/>
          <w:kern w:val="0"/>
          <w:sz w:val="24"/>
          <w:szCs w:val="24"/>
        </w:rPr>
        <w:t>sposobu funkcjonowania krajowego systemu notyfikacji norm i</w:t>
      </w:r>
      <w:r w:rsidR="00AC245D">
        <w:rPr>
          <w:rFonts w:ascii="Times" w:hAnsi="Times" w:cs="Times"/>
          <w:kern w:val="0"/>
          <w:sz w:val="24"/>
          <w:szCs w:val="24"/>
        </w:rPr>
        <w:t> </w:t>
      </w:r>
      <w:r w:rsidR="00AC5B4D" w:rsidRPr="00F615E9">
        <w:rPr>
          <w:rFonts w:ascii="Times" w:hAnsi="Times" w:cs="Times"/>
          <w:kern w:val="0"/>
          <w:sz w:val="24"/>
          <w:szCs w:val="24"/>
        </w:rPr>
        <w:t>aktów prawnych (Dz.</w:t>
      </w:r>
      <w:r w:rsidR="00177E9E" w:rsidRPr="00F615E9">
        <w:rPr>
          <w:rFonts w:ascii="Times" w:hAnsi="Times" w:cs="Times"/>
          <w:kern w:val="0"/>
          <w:sz w:val="24"/>
          <w:szCs w:val="24"/>
        </w:rPr>
        <w:t> </w:t>
      </w:r>
      <w:r w:rsidR="00AC5B4D" w:rsidRPr="00F615E9">
        <w:rPr>
          <w:rFonts w:ascii="Times" w:hAnsi="Times" w:cs="Times"/>
          <w:kern w:val="0"/>
          <w:sz w:val="24"/>
          <w:szCs w:val="24"/>
        </w:rPr>
        <w:t>U.</w:t>
      </w:r>
      <w:r w:rsidR="00177E9E" w:rsidRPr="00F615E9">
        <w:rPr>
          <w:rFonts w:ascii="Times" w:hAnsi="Times" w:cs="Times"/>
          <w:kern w:val="0"/>
          <w:sz w:val="24"/>
          <w:szCs w:val="24"/>
        </w:rPr>
        <w:t> </w:t>
      </w:r>
      <w:r w:rsidR="00AC5B4D" w:rsidRPr="00F615E9">
        <w:rPr>
          <w:rFonts w:ascii="Times" w:hAnsi="Times" w:cs="Times"/>
          <w:kern w:val="0"/>
          <w:sz w:val="24"/>
          <w:szCs w:val="24"/>
        </w:rPr>
        <w:t>poz.</w:t>
      </w:r>
      <w:r w:rsidR="004527EE" w:rsidRPr="00F615E9">
        <w:rPr>
          <w:rFonts w:ascii="Times" w:hAnsi="Times" w:cs="Times"/>
          <w:kern w:val="0"/>
          <w:sz w:val="24"/>
          <w:szCs w:val="24"/>
        </w:rPr>
        <w:t> </w:t>
      </w:r>
      <w:r w:rsidR="00AC5B4D" w:rsidRPr="00F615E9">
        <w:rPr>
          <w:rFonts w:ascii="Times" w:hAnsi="Times" w:cs="Times"/>
          <w:kern w:val="0"/>
          <w:sz w:val="24"/>
          <w:szCs w:val="24"/>
        </w:rPr>
        <w:t>2039 oraz z 2004 r. poz. 597)</w:t>
      </w:r>
      <w:r w:rsidRPr="00F615E9">
        <w:rPr>
          <w:rFonts w:ascii="Times" w:hAnsi="Times" w:cs="Times"/>
          <w:kern w:val="0"/>
          <w:sz w:val="24"/>
          <w:szCs w:val="24"/>
        </w:rPr>
        <w:t>, w związku z czym</w:t>
      </w:r>
      <w:r w:rsidR="00AC5B4D" w:rsidRPr="00F615E9">
        <w:rPr>
          <w:rFonts w:ascii="Times" w:hAnsi="Times" w:cs="Times"/>
          <w:kern w:val="0"/>
          <w:sz w:val="24"/>
          <w:szCs w:val="24"/>
        </w:rPr>
        <w:t xml:space="preserve"> nie podlega notyfikacji</w:t>
      </w:r>
      <w:r w:rsidRPr="00F615E9">
        <w:rPr>
          <w:rFonts w:ascii="Times" w:hAnsi="Times" w:cs="Times"/>
          <w:kern w:val="0"/>
          <w:sz w:val="24"/>
          <w:szCs w:val="24"/>
        </w:rPr>
        <w:t xml:space="preserve"> w trybie przewidzianym w</w:t>
      </w:r>
      <w:r w:rsidR="00177E9E" w:rsidRPr="00F615E9">
        <w:rPr>
          <w:rFonts w:ascii="Times" w:hAnsi="Times" w:cs="Times"/>
          <w:kern w:val="0"/>
          <w:sz w:val="24"/>
          <w:szCs w:val="24"/>
        </w:rPr>
        <w:t> </w:t>
      </w:r>
      <w:r w:rsidRPr="00F615E9">
        <w:rPr>
          <w:rFonts w:ascii="Times" w:hAnsi="Times" w:cs="Times"/>
          <w:kern w:val="0"/>
          <w:sz w:val="24"/>
          <w:szCs w:val="24"/>
        </w:rPr>
        <w:t>tych przepisach</w:t>
      </w:r>
      <w:r w:rsidR="00AC5B4D" w:rsidRPr="00F615E9">
        <w:rPr>
          <w:rFonts w:ascii="Times" w:hAnsi="Times" w:cs="Times"/>
          <w:kern w:val="0"/>
          <w:sz w:val="24"/>
          <w:szCs w:val="24"/>
        </w:rPr>
        <w:t>.</w:t>
      </w:r>
    </w:p>
    <w:p w14:paraId="0AED988E" w14:textId="4ABFBC79" w:rsidR="006001AE" w:rsidRPr="00F615E9" w:rsidRDefault="00AC5B4D" w:rsidP="00452B37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" w:hAnsi="Times" w:cs="Times"/>
          <w:kern w:val="0"/>
          <w:sz w:val="24"/>
          <w:szCs w:val="24"/>
        </w:rPr>
      </w:pPr>
      <w:r w:rsidRPr="00F615E9">
        <w:rPr>
          <w:rFonts w:ascii="Times" w:hAnsi="Times" w:cs="Times"/>
          <w:kern w:val="0"/>
          <w:sz w:val="24"/>
          <w:szCs w:val="24"/>
        </w:rPr>
        <w:t xml:space="preserve">Projekt nie </w:t>
      </w:r>
      <w:r w:rsidR="00FC6FBB" w:rsidRPr="00F615E9">
        <w:rPr>
          <w:rFonts w:ascii="Times" w:hAnsi="Times" w:cs="Times"/>
          <w:kern w:val="0"/>
          <w:sz w:val="24"/>
          <w:szCs w:val="24"/>
        </w:rPr>
        <w:t>wymaga</w:t>
      </w:r>
      <w:r w:rsidRPr="00F615E9">
        <w:rPr>
          <w:rFonts w:ascii="Times" w:hAnsi="Times" w:cs="Times"/>
          <w:kern w:val="0"/>
          <w:sz w:val="24"/>
          <w:szCs w:val="24"/>
        </w:rPr>
        <w:t xml:space="preserve"> przedłożenia </w:t>
      </w:r>
      <w:r w:rsidR="00FC6FBB" w:rsidRPr="00F615E9">
        <w:rPr>
          <w:rFonts w:ascii="Times" w:hAnsi="Times" w:cs="Times"/>
          <w:kern w:val="0"/>
          <w:sz w:val="24"/>
          <w:szCs w:val="24"/>
        </w:rPr>
        <w:t xml:space="preserve">właściwym organom i </w:t>
      </w:r>
      <w:r w:rsidRPr="00F615E9">
        <w:rPr>
          <w:rFonts w:ascii="Times" w:hAnsi="Times" w:cs="Times"/>
          <w:kern w:val="0"/>
          <w:sz w:val="24"/>
          <w:szCs w:val="24"/>
        </w:rPr>
        <w:t>instytucjom Unii Europejskiej, w tym Europejskiemu Bankowi</w:t>
      </w:r>
      <w:r w:rsidR="003731DD" w:rsidRPr="00F615E9">
        <w:rPr>
          <w:rFonts w:ascii="Times" w:hAnsi="Times" w:cs="Times"/>
          <w:kern w:val="0"/>
          <w:sz w:val="24"/>
          <w:szCs w:val="24"/>
        </w:rPr>
        <w:t xml:space="preserve"> </w:t>
      </w:r>
      <w:r w:rsidRPr="00F615E9">
        <w:rPr>
          <w:rFonts w:ascii="Times" w:hAnsi="Times" w:cs="Times"/>
          <w:kern w:val="0"/>
          <w:sz w:val="24"/>
          <w:szCs w:val="24"/>
        </w:rPr>
        <w:t>Centralnemu, w celu uzyskania opinii, konsultacji albo uzgodnienia.</w:t>
      </w:r>
    </w:p>
    <w:sectPr w:rsidR="006001AE" w:rsidRPr="00F6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F6"/>
    <w:rsid w:val="00002FD6"/>
    <w:rsid w:val="00035088"/>
    <w:rsid w:val="00041466"/>
    <w:rsid w:val="00062731"/>
    <w:rsid w:val="00067305"/>
    <w:rsid w:val="00087DE8"/>
    <w:rsid w:val="000A50C6"/>
    <w:rsid w:val="000C3C1B"/>
    <w:rsid w:val="00177E9E"/>
    <w:rsid w:val="00191AF6"/>
    <w:rsid w:val="001B7F75"/>
    <w:rsid w:val="001C136B"/>
    <w:rsid w:val="00226A59"/>
    <w:rsid w:val="00243C88"/>
    <w:rsid w:val="00245194"/>
    <w:rsid w:val="00262ACE"/>
    <w:rsid w:val="002745A8"/>
    <w:rsid w:val="0029512B"/>
    <w:rsid w:val="002D2114"/>
    <w:rsid w:val="002D3CB9"/>
    <w:rsid w:val="002F378C"/>
    <w:rsid w:val="00314C03"/>
    <w:rsid w:val="003731DD"/>
    <w:rsid w:val="003E0398"/>
    <w:rsid w:val="003F5265"/>
    <w:rsid w:val="00425104"/>
    <w:rsid w:val="004361C2"/>
    <w:rsid w:val="004527EE"/>
    <w:rsid w:val="00452B37"/>
    <w:rsid w:val="004A1B1C"/>
    <w:rsid w:val="00506C4C"/>
    <w:rsid w:val="005316E3"/>
    <w:rsid w:val="00564590"/>
    <w:rsid w:val="00587768"/>
    <w:rsid w:val="005A0F38"/>
    <w:rsid w:val="005A1A1A"/>
    <w:rsid w:val="005A3562"/>
    <w:rsid w:val="005D66F2"/>
    <w:rsid w:val="006001AE"/>
    <w:rsid w:val="006414B0"/>
    <w:rsid w:val="0066218D"/>
    <w:rsid w:val="00673410"/>
    <w:rsid w:val="006934D7"/>
    <w:rsid w:val="006B0EB2"/>
    <w:rsid w:val="006B65D8"/>
    <w:rsid w:val="006F08B6"/>
    <w:rsid w:val="00704153"/>
    <w:rsid w:val="00713DF3"/>
    <w:rsid w:val="0071437A"/>
    <w:rsid w:val="007307FC"/>
    <w:rsid w:val="00737FA1"/>
    <w:rsid w:val="00742836"/>
    <w:rsid w:val="00766FC8"/>
    <w:rsid w:val="007823A2"/>
    <w:rsid w:val="007C3FC2"/>
    <w:rsid w:val="007E481D"/>
    <w:rsid w:val="007F63E4"/>
    <w:rsid w:val="008E0F0A"/>
    <w:rsid w:val="008F38F2"/>
    <w:rsid w:val="0094182B"/>
    <w:rsid w:val="0097042C"/>
    <w:rsid w:val="009736A9"/>
    <w:rsid w:val="009F10AD"/>
    <w:rsid w:val="00A102B0"/>
    <w:rsid w:val="00A1276F"/>
    <w:rsid w:val="00A13BFA"/>
    <w:rsid w:val="00AA5D17"/>
    <w:rsid w:val="00AB1790"/>
    <w:rsid w:val="00AB1E63"/>
    <w:rsid w:val="00AC245D"/>
    <w:rsid w:val="00AC42CE"/>
    <w:rsid w:val="00AC505A"/>
    <w:rsid w:val="00AC5B4D"/>
    <w:rsid w:val="00AF288C"/>
    <w:rsid w:val="00B10DC2"/>
    <w:rsid w:val="00B144D3"/>
    <w:rsid w:val="00B87C74"/>
    <w:rsid w:val="00BB7C80"/>
    <w:rsid w:val="00BC1F14"/>
    <w:rsid w:val="00BD7ED0"/>
    <w:rsid w:val="00C26CC6"/>
    <w:rsid w:val="00C26F16"/>
    <w:rsid w:val="00C519AA"/>
    <w:rsid w:val="00C824A8"/>
    <w:rsid w:val="00C8341C"/>
    <w:rsid w:val="00CB42B9"/>
    <w:rsid w:val="00CF4F34"/>
    <w:rsid w:val="00CF7480"/>
    <w:rsid w:val="00D135A5"/>
    <w:rsid w:val="00D322A5"/>
    <w:rsid w:val="00DB6AF5"/>
    <w:rsid w:val="00DD147D"/>
    <w:rsid w:val="00E11B91"/>
    <w:rsid w:val="00E148F0"/>
    <w:rsid w:val="00E44268"/>
    <w:rsid w:val="00E51225"/>
    <w:rsid w:val="00E6233C"/>
    <w:rsid w:val="00E8662F"/>
    <w:rsid w:val="00EB71EC"/>
    <w:rsid w:val="00EF7EB4"/>
    <w:rsid w:val="00F226ED"/>
    <w:rsid w:val="00F46B3F"/>
    <w:rsid w:val="00F615E9"/>
    <w:rsid w:val="00FC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623D"/>
  <w15:chartTrackingRefBased/>
  <w15:docId w15:val="{54E8F304-D38D-4D0A-AD7D-3AD40A16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62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23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23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3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33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04153"/>
    <w:pPr>
      <w:spacing w:after="0" w:line="240" w:lineRule="auto"/>
    </w:pPr>
  </w:style>
  <w:style w:type="paragraph" w:customStyle="1" w:styleId="PKTpunkt">
    <w:name w:val="PKT – punkt"/>
    <w:uiPriority w:val="13"/>
    <w:qFormat/>
    <w:rsid w:val="00EB71E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2745A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745A8"/>
    <w:pPr>
      <w:spacing w:before="0"/>
    </w:pPr>
    <w:rPr>
      <w:bCs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745A8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2745A8"/>
    <w:rPr>
      <w:b/>
    </w:rPr>
  </w:style>
  <w:style w:type="paragraph" w:customStyle="1" w:styleId="LITlitera">
    <w:name w:val="LIT – litera"/>
    <w:basedOn w:val="PKTpunkt"/>
    <w:uiPriority w:val="14"/>
    <w:qFormat/>
    <w:rsid w:val="0094182B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Petryna Anna</dc:creator>
  <cp:keywords/>
  <dc:description/>
  <cp:lastModifiedBy>Maurer-Melon Anna</cp:lastModifiedBy>
  <cp:revision>2</cp:revision>
  <dcterms:created xsi:type="dcterms:W3CDTF">2024-02-09T09:04:00Z</dcterms:created>
  <dcterms:modified xsi:type="dcterms:W3CDTF">2024-02-09T09:04:00Z</dcterms:modified>
</cp:coreProperties>
</file>