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97E" w14:textId="343DF299" w:rsidR="009926F2" w:rsidRDefault="009926F2" w:rsidP="009926F2">
      <w:pPr>
        <w:pStyle w:val="OZNPROJEKTUwskazaniedatylubwersjiprojektu"/>
      </w:pPr>
      <w:r>
        <w:t xml:space="preserve">Projekt z dnia </w:t>
      </w:r>
      <w:r w:rsidR="00C309C5">
        <w:t>20 listopada</w:t>
      </w:r>
      <w:r>
        <w:t xml:space="preserve"> 2025 r.</w:t>
      </w:r>
    </w:p>
    <w:p w14:paraId="1FB08E30" w14:textId="334BCFA4" w:rsidR="005A0217" w:rsidRDefault="00856272" w:rsidP="00012146">
      <w:pPr>
        <w:pStyle w:val="OZNRODZAKTUtznustawalubrozporzdzenieiorganwydajcy"/>
        <w:rPr>
          <w:rStyle w:val="IGindeksgrny"/>
        </w:rPr>
        <w:sectPr w:rsidR="005A0217" w:rsidSect="005A0217">
          <w:headerReference w:type="default" r:id="rId9"/>
          <w:footnotePr>
            <w:numRestart w:val="eachSect"/>
          </w:footnotePr>
          <w:type w:val="continuous"/>
          <w:pgSz w:w="11910" w:h="16840"/>
          <w:pgMar w:top="1417" w:right="1417" w:bottom="1417" w:left="1417" w:header="0" w:footer="0" w:gutter="0"/>
          <w:cols w:space="708"/>
          <w:docGrid w:linePitch="326"/>
        </w:sectPr>
      </w:pPr>
      <w:r>
        <w:t>Rozporządzenie</w:t>
      </w:r>
      <w:r w:rsidR="005921E4">
        <w:br/>
      </w:r>
      <w:r w:rsidR="00012146" w:rsidRPr="00012146">
        <w:t xml:space="preserve">Ministra </w:t>
      </w:r>
      <w:r w:rsidR="00FA71C3">
        <w:t>infrastruktury</w:t>
      </w:r>
      <w:r w:rsidR="00012146">
        <w:rPr>
          <w:rStyle w:val="Odwoanieprzypisudolnego"/>
        </w:rPr>
        <w:footnoteReference w:id="1"/>
      </w:r>
      <w:r w:rsidR="00012146" w:rsidRPr="008B3A1C">
        <w:rPr>
          <w:rStyle w:val="IGindeksgrny"/>
        </w:rPr>
        <w:t>)</w:t>
      </w:r>
    </w:p>
    <w:p w14:paraId="54162FB6" w14:textId="42B76D3A" w:rsidR="00856272" w:rsidRDefault="00856272" w:rsidP="00D62870">
      <w:pPr>
        <w:pStyle w:val="DATAAKTUdatauchwalenialubwydaniaaktu"/>
      </w:pPr>
      <w:r>
        <w:t xml:space="preserve">z dnia </w:t>
      </w:r>
      <w:r w:rsidR="008F5F1D">
        <w:t>…</w:t>
      </w:r>
      <w:sdt>
        <w:sdtPr>
          <w:alias w:val="Data wydania aktu"/>
          <w:tag w:val="Data opublikowania"/>
          <w:id w:val="1859851285"/>
          <w:placeholder>
            <w:docPart w:val="E14535148AA1452FACB8B8F4DEC1371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8-02-27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0D39A8" w:rsidRPr="000D39A8">
            <w:rPr>
              <w:rStyle w:val="Tekstzastpczy"/>
            </w:rPr>
            <w:t>&lt;data wydania aktu&gt;</w:t>
          </w:r>
        </w:sdtContent>
      </w:sdt>
      <w:r w:rsidR="00D62870">
        <w:t xml:space="preserve"> r.</w:t>
      </w:r>
    </w:p>
    <w:p w14:paraId="72312DA2" w14:textId="77777777" w:rsidR="00800D3B" w:rsidRPr="00800D3B" w:rsidRDefault="00800D3B" w:rsidP="008B3A1C">
      <w:pPr>
        <w:pStyle w:val="TYTUAKTUprzedmiotregulacjiustawylubrozporzdzenia"/>
      </w:pPr>
      <w:r>
        <w:t>w sprawie określania taryf, wzoru wniosku o zatwierdzenie taryfy oraz warunków rozliczeń  za zbiorowe zaopatrzenie w wodę i zbiorowe odprowadzanie ścieków</w:t>
      </w:r>
    </w:p>
    <w:p w14:paraId="63B09BDB" w14:textId="6C8CC1C7" w:rsidR="00800D3B" w:rsidRPr="003108F5" w:rsidRDefault="00800D3B" w:rsidP="005F429C">
      <w:pPr>
        <w:pStyle w:val="NIEARTTEKSTtekstnieartykuowanynppodstprawnarozplubpreambua"/>
      </w:pPr>
      <w:r w:rsidRPr="003108F5">
        <w:t xml:space="preserve">Na podstawie art. 23 ust. 1, art. 25 i art. 27 ust. 2 ustawy z dnia 7 czerwca 2001 r. </w:t>
      </w:r>
      <w:r w:rsidRPr="003108F5">
        <w:br/>
        <w:t xml:space="preserve">o zbiorowym zaopatrzeniu w wodę i zbiorowym odprowadzaniu ścieków (Dz. U. z </w:t>
      </w:r>
      <w:r w:rsidR="00FA71C3">
        <w:t>2024</w:t>
      </w:r>
      <w:r w:rsidR="00FA71C3" w:rsidRPr="003108F5">
        <w:t xml:space="preserve"> </w:t>
      </w:r>
      <w:r w:rsidRPr="003108F5">
        <w:t xml:space="preserve">r. poz. </w:t>
      </w:r>
      <w:r w:rsidR="00FA71C3">
        <w:t>757</w:t>
      </w:r>
      <w:r w:rsidRPr="003108F5">
        <w:t>) zarządza się, co następuje:</w:t>
      </w:r>
    </w:p>
    <w:p w14:paraId="09581214" w14:textId="77777777" w:rsidR="00800D3B" w:rsidRPr="00FF35C8" w:rsidRDefault="00800D3B" w:rsidP="005F429C">
      <w:pPr>
        <w:pStyle w:val="ARTartustawynprozporzdzenia"/>
      </w:pPr>
      <w:r w:rsidRPr="00EB2272">
        <w:rPr>
          <w:rStyle w:val="Ppogrubienie"/>
        </w:rPr>
        <w:t>§</w:t>
      </w:r>
      <w:r w:rsidRPr="00B00006">
        <w:rPr>
          <w:rStyle w:val="Ppogrubienie"/>
        </w:rPr>
        <w:t xml:space="preserve"> 1</w:t>
      </w:r>
      <w:r w:rsidRPr="00800D3B">
        <w:t>.</w:t>
      </w:r>
      <w:r w:rsidRPr="00FF35C8">
        <w:t xml:space="preserve"> Rozporządzenie określa:</w:t>
      </w:r>
    </w:p>
    <w:p w14:paraId="12BA43DD" w14:textId="40BE809F" w:rsidR="00800D3B" w:rsidRPr="00800D3B" w:rsidRDefault="00800D3B" w:rsidP="00716ABB">
      <w:pPr>
        <w:pStyle w:val="PKTpunkt"/>
      </w:pPr>
      <w:r>
        <w:t xml:space="preserve">1) </w:t>
      </w:r>
      <w:r w:rsidR="00012146">
        <w:tab/>
      </w:r>
      <w:r w:rsidRPr="00716ABB">
        <w:t>szczegółowe</w:t>
      </w:r>
      <w:r w:rsidRPr="00800D3B">
        <w:t xml:space="preserve"> sposoby określania taryf, w tym:</w:t>
      </w:r>
    </w:p>
    <w:p w14:paraId="0ECA2A6A" w14:textId="60D4D02F" w:rsidR="00800D3B" w:rsidRPr="00A20593" w:rsidRDefault="00800D3B" w:rsidP="00716ABB">
      <w:pPr>
        <w:pStyle w:val="LITlitera"/>
      </w:pPr>
      <w:r>
        <w:t>a)</w:t>
      </w:r>
      <w:r w:rsidR="00012146">
        <w:tab/>
      </w:r>
      <w:r w:rsidRPr="00A20593">
        <w:t>kryteria ustalania niezbędnych przychodów,</w:t>
      </w:r>
    </w:p>
    <w:p w14:paraId="7CC9CFAA" w14:textId="6EF2E9A6" w:rsidR="00800D3B" w:rsidRPr="00A20593" w:rsidRDefault="00800D3B" w:rsidP="00716ABB">
      <w:pPr>
        <w:pStyle w:val="LITlitera"/>
      </w:pPr>
      <w:r>
        <w:t>b)</w:t>
      </w:r>
      <w:r w:rsidR="00012146">
        <w:tab/>
      </w:r>
      <w:r w:rsidR="00EC2D1D">
        <w:tab/>
      </w:r>
      <w:r w:rsidRPr="00A20593">
        <w:t>alokację kosztów na taryfowe grupy odbiorców usług,</w:t>
      </w:r>
    </w:p>
    <w:p w14:paraId="66055190" w14:textId="6D9E0E32" w:rsidR="00FA71C3" w:rsidRPr="00FA71C3" w:rsidRDefault="009926F2" w:rsidP="00FA71C3">
      <w:pPr>
        <w:pStyle w:val="LITlitera"/>
      </w:pPr>
      <w:r>
        <w:t>c</w:t>
      </w:r>
      <w:r w:rsidR="00FA71C3" w:rsidRPr="00FA71C3">
        <w:t>)</w:t>
      </w:r>
      <w:r w:rsidR="00FA71C3">
        <w:tab/>
      </w:r>
      <w:r w:rsidR="00FA71C3" w:rsidRPr="00FA71C3">
        <w:t>kryteria ustalania i różnicowania cen i stawek opłat,</w:t>
      </w:r>
    </w:p>
    <w:p w14:paraId="65309E92" w14:textId="639380CF" w:rsidR="00800D3B" w:rsidRPr="00A20593" w:rsidRDefault="009926F2" w:rsidP="00FA71C3">
      <w:pPr>
        <w:pStyle w:val="LITlitera"/>
      </w:pPr>
      <w:r>
        <w:t>d</w:t>
      </w:r>
      <w:r w:rsidR="00FA71C3" w:rsidRPr="00FA71C3">
        <w:t>)</w:t>
      </w:r>
      <w:r w:rsidR="00FA71C3">
        <w:tab/>
      </w:r>
      <w:r w:rsidR="00FA71C3" w:rsidRPr="00FA71C3">
        <w:t>kryteria, które należy wziąć pod uwagę dokonując wyboru rodzaju i struktury taryfy</w:t>
      </w:r>
      <w:r w:rsidR="00800D3B" w:rsidRPr="00A20593">
        <w:t>;</w:t>
      </w:r>
    </w:p>
    <w:p w14:paraId="154043F3" w14:textId="4531A04C" w:rsidR="00800D3B" w:rsidRDefault="00800D3B" w:rsidP="005F429C">
      <w:pPr>
        <w:pStyle w:val="PKTpunkt"/>
      </w:pPr>
      <w:r>
        <w:t xml:space="preserve">2) </w:t>
      </w:r>
      <w:r w:rsidR="00012146">
        <w:tab/>
      </w:r>
      <w:r w:rsidRPr="00800D3B">
        <w:t>wzór wniosku o zatwierdzenie taryfy</w:t>
      </w:r>
      <w:r w:rsidR="0087171A">
        <w:t>;</w:t>
      </w:r>
    </w:p>
    <w:p w14:paraId="1475A67F" w14:textId="5FA01431" w:rsidR="00FA71C3" w:rsidRPr="00800D3B" w:rsidRDefault="00FA71C3" w:rsidP="005F429C">
      <w:pPr>
        <w:pStyle w:val="PKTpunkt"/>
      </w:pPr>
      <w:r>
        <w:t>3)</w:t>
      </w:r>
      <w:r>
        <w:tab/>
      </w:r>
      <w:r w:rsidRPr="00FA71C3">
        <w:t>wzory tabel będących szczegółową kalkulacją kosztów, o których mowa w art. 24b ust. 6 pkt 4 ustawy z dnia 7 czerwca 2001 r. o zbiorowym zaopatrzeniu w wodę i zbiorowym odprowadzaniu ścieków</w:t>
      </w:r>
      <w:r>
        <w:t>;</w:t>
      </w:r>
    </w:p>
    <w:p w14:paraId="5D7B6CE2" w14:textId="1BDF4E8A" w:rsidR="00800D3B" w:rsidRPr="00800D3B" w:rsidRDefault="00FA71C3" w:rsidP="005F429C">
      <w:pPr>
        <w:pStyle w:val="PKTpunkt"/>
      </w:pPr>
      <w:r>
        <w:t>4</w:t>
      </w:r>
      <w:r w:rsidR="00800D3B">
        <w:t>)</w:t>
      </w:r>
      <w:r w:rsidR="00012146">
        <w:tab/>
      </w:r>
      <w:r w:rsidR="00800D3B" w:rsidRPr="00800D3B">
        <w:t>warunki prowadzenia rozliczeń za zbiorowe zaopatrzenie w wodę i zbiorowe odprowadzanie ścieków.</w:t>
      </w:r>
    </w:p>
    <w:p w14:paraId="630D0F5D" w14:textId="77777777" w:rsidR="00800D3B" w:rsidRPr="009C260F" w:rsidRDefault="00800D3B" w:rsidP="005F429C">
      <w:pPr>
        <w:pStyle w:val="ARTartustawynprozporzdzenia"/>
      </w:pPr>
      <w:r w:rsidRPr="006F3742">
        <w:rPr>
          <w:rStyle w:val="Ppogrubienie"/>
        </w:rPr>
        <w:t>§ 2</w:t>
      </w:r>
      <w:r w:rsidRPr="00800D3B">
        <w:t>.</w:t>
      </w:r>
      <w:r w:rsidRPr="009C260F">
        <w:t xml:space="preserve"> Użyte w rozporządzeniu określenia oznaczają:</w:t>
      </w:r>
    </w:p>
    <w:p w14:paraId="071346E5" w14:textId="67730700" w:rsidR="00800D3B" w:rsidRPr="008C5017" w:rsidRDefault="00800D3B" w:rsidP="005F429C">
      <w:pPr>
        <w:pStyle w:val="PKTpunkt"/>
      </w:pPr>
      <w:r w:rsidRPr="008C5017">
        <w:t xml:space="preserve">1) </w:t>
      </w:r>
      <w:r w:rsidR="00012146">
        <w:tab/>
      </w:r>
      <w:r w:rsidRPr="008C5017">
        <w:t>cena za dostarczoną wodę – wielkość wyrażoną w jednostkach pieniężnych, którą odbiorca usług jest obowiązany zapłacić przedsiębiorstwu wodociągowo-kanalizacyjnemu za 1 m</w:t>
      </w:r>
      <w:r w:rsidRPr="00570643">
        <w:rPr>
          <w:rStyle w:val="IGindeksgrny"/>
        </w:rPr>
        <w:t>3</w:t>
      </w:r>
      <w:r w:rsidRPr="008C5017">
        <w:t xml:space="preserve"> dostarczonej wody; do ceny dolicza się podatek od towarów </w:t>
      </w:r>
      <w:r w:rsidR="00B00006">
        <w:br/>
      </w:r>
      <w:r w:rsidRPr="008C5017">
        <w:t>i usług w wysokości określonej odrębnymi przepisami;</w:t>
      </w:r>
    </w:p>
    <w:p w14:paraId="09936615" w14:textId="5414425C" w:rsidR="00800D3B" w:rsidRPr="008C5017" w:rsidRDefault="00800D3B" w:rsidP="005F429C">
      <w:pPr>
        <w:pStyle w:val="PKTpunkt"/>
      </w:pPr>
      <w:r w:rsidRPr="008C5017">
        <w:t xml:space="preserve">2) </w:t>
      </w:r>
      <w:r w:rsidR="00012146">
        <w:tab/>
      </w:r>
      <w:r w:rsidRPr="008C5017">
        <w:t>cena za odprowadzone ścieki – wielkość wyrażoną w jednostkach pieniężnych, którą odbiorca usług jest obowiązany zapłacić przedsiębiorstwu wodociągowo-</w:t>
      </w:r>
      <w:r w:rsidRPr="008C5017">
        <w:lastRenderedPageBreak/>
        <w:t>kanalizacyjnemu za 1 m</w:t>
      </w:r>
      <w:r w:rsidRPr="00570643">
        <w:rPr>
          <w:rStyle w:val="IGindeksgrny"/>
        </w:rPr>
        <w:t>3</w:t>
      </w:r>
      <w:r w:rsidRPr="008C5017">
        <w:t xml:space="preserve"> odprowadzonych ścieków, w tym ścieków komunalnych lub ścieków przemysłowych; do ceny dolicza się podatek wymieniony w pkt 1;</w:t>
      </w:r>
    </w:p>
    <w:p w14:paraId="76BFF184" w14:textId="0BF46266" w:rsidR="00800D3B" w:rsidRPr="008C5017" w:rsidRDefault="00800D3B" w:rsidP="005F429C">
      <w:pPr>
        <w:pStyle w:val="PKTpunkt"/>
      </w:pPr>
      <w:r w:rsidRPr="008C5017">
        <w:t xml:space="preserve">3) </w:t>
      </w:r>
      <w:r w:rsidR="00012146">
        <w:tab/>
      </w:r>
      <w:r w:rsidRPr="008C5017">
        <w:t>koszty gotowości do świadczenia usług – koszty eksploatacji i utrzymania urządzeń wodociągowych lub urządzeń kanalizacyjnych, stanowiące nie więcej niż 15% całości tych kosztów, podzielone zgodnie z przyjętym współczynnikiem alokacji na taryfowe grupy odbiorców usług oraz liczbę odbiorców usług w danej grupie;</w:t>
      </w:r>
    </w:p>
    <w:p w14:paraId="14806EF4" w14:textId="13F2E8BF" w:rsidR="00800D3B" w:rsidRPr="00800D3B" w:rsidRDefault="000D39A8" w:rsidP="005F429C">
      <w:pPr>
        <w:pStyle w:val="PKTpunkt"/>
      </w:pPr>
      <w:r>
        <w:t>4</w:t>
      </w:r>
      <w:r w:rsidR="00800D3B" w:rsidRPr="00800D3B">
        <w:t xml:space="preserve">) </w:t>
      </w:r>
      <w:r w:rsidR="00B00EE0">
        <w:tab/>
      </w:r>
      <w:r w:rsidR="00800D3B" w:rsidRPr="00800D3B">
        <w:t>okres obrachunkowy poprzedzający wprowadzenie nowej taryfy – 36 kolejnych miesięcy obrachunkowych poprzedzających nie więcej niż o 120 dni dzień złożenia wniosku o zatwierdzenie taryfy;</w:t>
      </w:r>
    </w:p>
    <w:p w14:paraId="1E2D432F" w14:textId="7D692573" w:rsidR="00800D3B" w:rsidRPr="00800D3B" w:rsidRDefault="000D39A8" w:rsidP="005F429C">
      <w:pPr>
        <w:pStyle w:val="PKTpunkt"/>
      </w:pPr>
      <w:r>
        <w:t>5</w:t>
      </w:r>
      <w:r w:rsidR="00800D3B" w:rsidRPr="00800D3B">
        <w:t xml:space="preserve">) </w:t>
      </w:r>
      <w:r w:rsidR="00B00EE0">
        <w:tab/>
      </w:r>
      <w:r w:rsidR="00800D3B" w:rsidRPr="00800D3B">
        <w:t>stawka opłaty abonamentowej – wielkość wyrażoną w jednostkach pieniężnych na odbiorcę usług za okres rozliczeniowy, którą odbiorca usług jest obowiązany zapłacić przedsiębiorstwu wodociągowo-kanalizacyjnemu za utrzymanie w gotowości do świadczenia usług urządzeń wodociągowych lub urządzeń kanalizacyjnych, oraz jednostkę usługi odczytu wodomierza lub urządzenia pomiarowego i rozliczenia należności za ilość dostarczonej wody lub ilość odprowadzonych ścieków; do stawki opłaty abonamentowej dolicza się podatek wymieniony w pkt 1;</w:t>
      </w:r>
    </w:p>
    <w:p w14:paraId="497732EC" w14:textId="45CEA869" w:rsidR="00800D3B" w:rsidRPr="00800D3B" w:rsidRDefault="000D39A8" w:rsidP="005F429C">
      <w:pPr>
        <w:pStyle w:val="PKTpunkt"/>
      </w:pPr>
      <w:r>
        <w:t>6</w:t>
      </w:r>
      <w:r w:rsidR="00800D3B" w:rsidRPr="00800D3B">
        <w:t xml:space="preserve">) </w:t>
      </w:r>
      <w:r w:rsidR="00B00EE0">
        <w:tab/>
      </w:r>
      <w:r w:rsidR="00800D3B" w:rsidRPr="00800D3B">
        <w:t xml:space="preserve">subsydiowanie skrośne – pokrywanie kosztów dotyczących jednego rodzaju prowadzonej przez przedsiębiorstwo wodociągowo-kanalizacyjne działalności gospodarczej lub jednej </w:t>
      </w:r>
      <w:r w:rsidR="00800D3B" w:rsidRPr="00800D3B">
        <w:br/>
        <w:t>z taryfowych grup odbiorców usług przychodami pochodzącymi z innego rodzaju prowadzonej działalności gospodarczej lub od innej taryfowej grupy odbiorców usług.</w:t>
      </w:r>
    </w:p>
    <w:p w14:paraId="595614AB" w14:textId="31119378" w:rsidR="00800D3B" w:rsidRPr="00FF35C8" w:rsidRDefault="00800D3B" w:rsidP="00FA71C3">
      <w:pPr>
        <w:pStyle w:val="ARTartustawynprozporzdzenia"/>
      </w:pPr>
      <w:r w:rsidRPr="006F3742">
        <w:rPr>
          <w:rStyle w:val="Ppogrubienie"/>
        </w:rPr>
        <w:t>§ 3.</w:t>
      </w:r>
      <w:r w:rsidRPr="00FF35C8">
        <w:t xml:space="preserve"> 1. Przedsiębiorstwo wodociągowo-kanalizacyjne ustala niezbędne przychody na podstawie kosztów w okresie obrachunkowym poprzedzającym wprowadzenie nowej taryfy na potrzeby obliczenia cen i stawek opłat planowanych </w:t>
      </w:r>
      <w:r w:rsidR="006266FB">
        <w:t>na rok</w:t>
      </w:r>
      <w:r w:rsidR="00D03C82">
        <w:t xml:space="preserve"> lub</w:t>
      </w:r>
      <w:r w:rsidR="008F5F1D">
        <w:t xml:space="preserve"> </w:t>
      </w:r>
      <w:r w:rsidR="006266FB">
        <w:t>2 lata</w:t>
      </w:r>
      <w:r w:rsidR="008F5F1D">
        <w:t xml:space="preserve"> </w:t>
      </w:r>
      <w:r w:rsidR="00D03C82">
        <w:t xml:space="preserve">wraz z okresem prognozy, o której mowa w art. 20a ust. 4 ustawy </w:t>
      </w:r>
      <w:r w:rsidR="00D03C82" w:rsidRPr="00FA71C3">
        <w:t>z dnia 7 czerwca 2001 r. o zbiorowym zaopatrzeniu w wodę i zbiorowym odprowadzaniu ścieków</w:t>
      </w:r>
      <w:r w:rsidR="00D03C82">
        <w:t>, lub na</w:t>
      </w:r>
      <w:r w:rsidR="008F5F1D">
        <w:t xml:space="preserve"> 3 lat</w:t>
      </w:r>
      <w:r w:rsidR="006266FB">
        <w:t>a</w:t>
      </w:r>
      <w:r w:rsidR="00D03C82">
        <w:t xml:space="preserve"> </w:t>
      </w:r>
      <w:r w:rsidRPr="00FF35C8">
        <w:t xml:space="preserve"> obowiązywania taryfy, uwzględniając w szczególności:</w:t>
      </w:r>
    </w:p>
    <w:p w14:paraId="5663D782" w14:textId="045FF490" w:rsidR="00800D3B" w:rsidRPr="00800D3B" w:rsidRDefault="00770AB1" w:rsidP="00770AB1">
      <w:pPr>
        <w:pStyle w:val="PKTpunkt"/>
      </w:pPr>
      <w:r>
        <w:t xml:space="preserve">1) </w:t>
      </w:r>
      <w:r w:rsidR="00B00EE0">
        <w:tab/>
      </w:r>
      <w:r w:rsidR="00800D3B" w:rsidRPr="00FF35C8">
        <w:t xml:space="preserve">koszty eksploatacji i utrzymania ponoszone w zakresie zbiorowego zaopatrzenia </w:t>
      </w:r>
      <w:r w:rsidR="00800D3B" w:rsidRPr="00800D3B">
        <w:br/>
        <w:t>w wodę i zbiorowego odprowadzania ścieków, w tym:</w:t>
      </w:r>
    </w:p>
    <w:p w14:paraId="4F4F8BF0" w14:textId="390D154D" w:rsidR="00800D3B" w:rsidRPr="00F60376" w:rsidRDefault="00770AB1" w:rsidP="00716ABB">
      <w:pPr>
        <w:pStyle w:val="LITlitera"/>
      </w:pPr>
      <w:r>
        <w:t xml:space="preserve">a) </w:t>
      </w:r>
      <w:r w:rsidR="00B00EE0">
        <w:tab/>
      </w:r>
      <w:r w:rsidR="00800D3B" w:rsidRPr="00F60376">
        <w:t xml:space="preserve">amortyzację lub odpisy umorzeniowe ustalane zgodnie z przepisami </w:t>
      </w:r>
      <w:r w:rsidR="00B00006">
        <w:br/>
      </w:r>
      <w:r w:rsidR="00800D3B" w:rsidRPr="00F60376">
        <w:t>o rachunkowości od wartości początkowej środków trwałych metodą liniową niezależnie od źródeł ich finansowania,</w:t>
      </w:r>
    </w:p>
    <w:p w14:paraId="39B85DBD" w14:textId="25B4D319" w:rsidR="00800D3B" w:rsidRPr="00F60376" w:rsidRDefault="00770AB1" w:rsidP="00716ABB">
      <w:pPr>
        <w:pStyle w:val="LITlitera"/>
      </w:pPr>
      <w:r>
        <w:t xml:space="preserve">b) </w:t>
      </w:r>
      <w:r w:rsidR="00B00EE0">
        <w:tab/>
      </w:r>
      <w:r w:rsidR="00800D3B" w:rsidRPr="00F60376">
        <w:t>opłaty za korzystanie ze środowiska,</w:t>
      </w:r>
    </w:p>
    <w:p w14:paraId="70F0F68C" w14:textId="35E5C651" w:rsidR="00800D3B" w:rsidRPr="00F60376" w:rsidRDefault="00770AB1" w:rsidP="00716ABB">
      <w:pPr>
        <w:pStyle w:val="LITlitera"/>
      </w:pPr>
      <w:r>
        <w:t xml:space="preserve">c) </w:t>
      </w:r>
      <w:r w:rsidR="00B00EE0">
        <w:tab/>
      </w:r>
      <w:r w:rsidR="00800D3B" w:rsidRPr="00F60376">
        <w:t>opłaty za usługi wodne;</w:t>
      </w:r>
    </w:p>
    <w:p w14:paraId="672F3F5C" w14:textId="74D91D8F" w:rsidR="00800D3B" w:rsidRPr="00FF35C8" w:rsidRDefault="00716ABB" w:rsidP="00716ABB">
      <w:pPr>
        <w:pStyle w:val="PKTpunkt"/>
      </w:pPr>
      <w:r>
        <w:lastRenderedPageBreak/>
        <w:t>2</w:t>
      </w:r>
      <w:r w:rsidR="00770AB1">
        <w:t xml:space="preserve">) </w:t>
      </w:r>
      <w:r w:rsidR="00B00EE0">
        <w:tab/>
      </w:r>
      <w:r w:rsidR="00800D3B" w:rsidRPr="00FF35C8">
        <w:t>podatki i opłaty niezależne od przedsiębiorstwa;</w:t>
      </w:r>
    </w:p>
    <w:p w14:paraId="1A9E98D9" w14:textId="04F79344" w:rsidR="00800D3B" w:rsidRPr="00FF35C8" w:rsidRDefault="00716ABB" w:rsidP="00716ABB">
      <w:pPr>
        <w:pStyle w:val="PKTpunkt"/>
      </w:pPr>
      <w:r>
        <w:t>3</w:t>
      </w:r>
      <w:r w:rsidR="00770AB1">
        <w:t xml:space="preserve">) </w:t>
      </w:r>
      <w:r w:rsidR="00B00EE0">
        <w:tab/>
      </w:r>
      <w:r w:rsidR="00800D3B" w:rsidRPr="00FF35C8">
        <w:t>koszty zakupionej przez siebie wody lub wprowadzania ścieków do urządzeń kanalizacyjnych niebędących w jego posiadaniu;</w:t>
      </w:r>
    </w:p>
    <w:p w14:paraId="515A69F0" w14:textId="554AB413" w:rsidR="00800D3B" w:rsidRPr="00F60376" w:rsidRDefault="00716ABB" w:rsidP="00716ABB">
      <w:pPr>
        <w:pStyle w:val="PKTpunkt"/>
      </w:pPr>
      <w:r>
        <w:t>4</w:t>
      </w:r>
      <w:r w:rsidR="00770AB1">
        <w:t xml:space="preserve">) </w:t>
      </w:r>
      <w:r w:rsidR="00B00EE0">
        <w:tab/>
      </w:r>
      <w:r w:rsidR="00800D3B" w:rsidRPr="00F60376">
        <w:t>spłaty odsetek od zaciągniętych kredytów i pożyczek lub wyemitowanych obligacji;</w:t>
      </w:r>
    </w:p>
    <w:p w14:paraId="149F035E" w14:textId="2DA69B91" w:rsidR="00800D3B" w:rsidRPr="00800D3B" w:rsidRDefault="00716ABB" w:rsidP="00716ABB">
      <w:pPr>
        <w:pStyle w:val="PKTpunkt"/>
      </w:pPr>
      <w:r>
        <w:t>5</w:t>
      </w:r>
      <w:r w:rsidR="00770AB1">
        <w:t xml:space="preserve">) </w:t>
      </w:r>
      <w:r w:rsidR="00B00EE0">
        <w:tab/>
      </w:r>
      <w:r w:rsidR="00800D3B" w:rsidRPr="00F60376">
        <w:t>rezerwy na należności nieregularne;</w:t>
      </w:r>
    </w:p>
    <w:p w14:paraId="3350E532" w14:textId="50BA8585" w:rsidR="00800D3B" w:rsidRPr="00800D3B" w:rsidRDefault="00716ABB" w:rsidP="00716ABB">
      <w:pPr>
        <w:pStyle w:val="PKTpunkt"/>
      </w:pPr>
      <w:r>
        <w:t>6</w:t>
      </w:r>
      <w:r w:rsidR="00770AB1">
        <w:t xml:space="preserve">) </w:t>
      </w:r>
      <w:r w:rsidR="00B00EE0">
        <w:tab/>
      </w:r>
      <w:r w:rsidR="00800D3B" w:rsidRPr="00F60376">
        <w:t xml:space="preserve">spłaty rat kapitałowych ponad wartość amortyzacji lub umorzenia, która została przyjęta do wyliczenia niezbędnych przychodów, o których mowa w pkt 1 lit. a, oraz koszty nabycia własnych akcji lub udziałów w celu umorzenia lub koszty spłaty kredytów </w:t>
      </w:r>
      <w:r w:rsidR="00C30AA8">
        <w:br/>
      </w:r>
      <w:r w:rsidR="00800D3B" w:rsidRPr="00F60376">
        <w:t>i pożyczek zaciągniętych w celu sfinansowania takiego umorzenia;</w:t>
      </w:r>
    </w:p>
    <w:p w14:paraId="2132376E" w14:textId="0A532FB3" w:rsidR="00665D57" w:rsidRDefault="00716ABB" w:rsidP="00716ABB">
      <w:pPr>
        <w:pStyle w:val="PKTpunkt"/>
      </w:pPr>
      <w:r>
        <w:t>7</w:t>
      </w:r>
      <w:r w:rsidR="00770AB1">
        <w:t xml:space="preserve">) </w:t>
      </w:r>
      <w:r w:rsidR="00B00EE0">
        <w:tab/>
      </w:r>
      <w:r w:rsidR="00800D3B" w:rsidRPr="00FF35C8">
        <w:t>marżę zysku zapewniającą ochronę interesów odbiorców usług przed nieuzasadnionym wzrostem cen</w:t>
      </w:r>
      <w:r w:rsidR="00D03C82">
        <w:t>.</w:t>
      </w:r>
    </w:p>
    <w:p w14:paraId="61F36BDF" w14:textId="77777777" w:rsidR="0070708E" w:rsidRDefault="00800D3B" w:rsidP="005F429C">
      <w:pPr>
        <w:pStyle w:val="ARTartustawynprozporzdzenia"/>
      </w:pPr>
      <w:r w:rsidRPr="00800D3B">
        <w:t xml:space="preserve">2. Przedsiębiorstwo wodociągowo-kanalizacyjne przy ustalaniu niezbędnych przychodów może nie uwzględniać w kosztach eksploatacji i utrzymania ponoszonych </w:t>
      </w:r>
      <w:r w:rsidR="00C30AA8">
        <w:br/>
      </w:r>
      <w:r w:rsidRPr="00800D3B">
        <w:t>w zakresie zbiorowego zaopatrzenia w wodę i zbiorowego odprowadzania ścieków, o których mowa w ust. 1 pkt 1, amortyzacji lub odpisów umorzeniowych środków trwałych wytworzonych lub nabytych z dotacji lub subwencji do wysokości otrzymanej kwoty dotacji lub subwencji.</w:t>
      </w:r>
    </w:p>
    <w:p w14:paraId="734DBB17" w14:textId="4A8EC39E" w:rsidR="00800D3B" w:rsidRPr="00FF35C8" w:rsidRDefault="00800D3B" w:rsidP="005F429C">
      <w:pPr>
        <w:pStyle w:val="ARTartustawynprozporzdzenia"/>
      </w:pPr>
      <w:r w:rsidRPr="006F3742">
        <w:rPr>
          <w:rStyle w:val="Ppogrubienie"/>
        </w:rPr>
        <w:t xml:space="preserve">§ </w:t>
      </w:r>
      <w:r w:rsidR="008F5F1D">
        <w:rPr>
          <w:rStyle w:val="Ppogrubienie"/>
        </w:rPr>
        <w:t>4</w:t>
      </w:r>
      <w:r w:rsidRPr="006F3742">
        <w:rPr>
          <w:rStyle w:val="Ppogrubienie"/>
        </w:rPr>
        <w:t>.</w:t>
      </w:r>
      <w:r w:rsidRPr="00FF35C8">
        <w:t xml:space="preserve"> 1. Koszty, o których mowa w § </w:t>
      </w:r>
      <w:r w:rsidR="006266FB">
        <w:t>3</w:t>
      </w:r>
      <w:r w:rsidRPr="00FF35C8">
        <w:t xml:space="preserve"> ust. 1 pkt 1–6, planuje się na podstawie kosztów:</w:t>
      </w:r>
    </w:p>
    <w:p w14:paraId="080F62D6" w14:textId="1C14F4AE" w:rsidR="00800D3B" w:rsidRPr="00FF35C8" w:rsidRDefault="00770AB1" w:rsidP="00770AB1">
      <w:pPr>
        <w:pStyle w:val="PKTpunkt"/>
      </w:pPr>
      <w:r>
        <w:t xml:space="preserve">1) </w:t>
      </w:r>
      <w:r w:rsidR="00B00EE0">
        <w:tab/>
      </w:r>
      <w:r w:rsidR="00800D3B" w:rsidRPr="00FF35C8">
        <w:t xml:space="preserve">poniesionych w okresie obrachunkowym poprzedzającym wprowadzenie nowej taryfy, ustalonych na podstawie ewidencji księgowej kosztów sporządzonej zgodnie </w:t>
      </w:r>
      <w:r w:rsidR="00C30AA8">
        <w:br/>
      </w:r>
      <w:r w:rsidR="00800D3B" w:rsidRPr="00FF35C8">
        <w:t>z przepisami o rachunkowości, z uwzględnieniem planowanych zmian warunków ekonomicznych wpływających na poziom kosztów w latach obowiązywania taryfy;</w:t>
      </w:r>
    </w:p>
    <w:p w14:paraId="514F5A6C" w14:textId="5D946FDB" w:rsidR="00800D3B" w:rsidRPr="00800D3B" w:rsidRDefault="00770AB1" w:rsidP="00770AB1">
      <w:pPr>
        <w:pStyle w:val="PKTpunkt"/>
      </w:pPr>
      <w:r>
        <w:t xml:space="preserve">2) </w:t>
      </w:r>
      <w:r w:rsidR="00B00EE0">
        <w:tab/>
      </w:r>
      <w:r w:rsidR="00800D3B" w:rsidRPr="00FF35C8">
        <w:t xml:space="preserve">wynikających z inwestycji modernizacyjno-rozwojowych, ochrony środowiska </w:t>
      </w:r>
      <w:r w:rsidR="00800D3B" w:rsidRPr="00800D3B">
        <w:br/>
        <w:t xml:space="preserve">i korzystania z usług wodnych, ustalonych na podstawie wieloletniego planu rozwoju </w:t>
      </w:r>
      <w:r w:rsidR="00800D3B" w:rsidRPr="00800D3B">
        <w:br/>
        <w:t>i modernizacji urządzeń wodociągowych i urządzeń kanalizacyjnych w okresie obrachunkowym poprzedzającym wprowadzenie nowej taryfy, z uwzględnien</w:t>
      </w:r>
      <w:r>
        <w:t xml:space="preserve">iem zmian wynikających z planu </w:t>
      </w:r>
      <w:r w:rsidR="00800D3B" w:rsidRPr="00800D3B">
        <w:t>w latach obowiązywania nowej taryfy.</w:t>
      </w:r>
    </w:p>
    <w:p w14:paraId="28905600" w14:textId="77777777" w:rsidR="00CF1574" w:rsidRDefault="00770AB1" w:rsidP="00770AB1">
      <w:pPr>
        <w:pStyle w:val="USTustnpkodeksu"/>
      </w:pPr>
      <w:r>
        <w:t xml:space="preserve">2. </w:t>
      </w:r>
      <w:r w:rsidR="00800D3B" w:rsidRPr="00FF35C8">
        <w:t>Koszty, o których mowa w ust. 1, planuje się w przeliczeniu na okres 12 miesięcy.</w:t>
      </w:r>
    </w:p>
    <w:p w14:paraId="3731CACB" w14:textId="0D3AEC85" w:rsidR="00800D3B" w:rsidRPr="00800D3B" w:rsidRDefault="00EF1377" w:rsidP="00770AB1">
      <w:pPr>
        <w:pStyle w:val="USTustnpkodeksu"/>
      </w:pPr>
      <w:r>
        <w:t>3</w:t>
      </w:r>
      <w:r w:rsidR="001C25BF">
        <w:t>.</w:t>
      </w:r>
      <w:r w:rsidR="00770AB1">
        <w:t xml:space="preserve"> </w:t>
      </w:r>
      <w:r w:rsidR="00800D3B" w:rsidRPr="00FF35C8">
        <w:t xml:space="preserve">Koszty wynikające z inwestycji modernizacyjno-rozwojowych, ochrony środowiska </w:t>
      </w:r>
      <w:r w:rsidR="00800D3B" w:rsidRPr="00800D3B">
        <w:br/>
        <w:t>i korzystania z usług wodnych, o których mowa w ust. 1 pkt 2, obejmują w szczególności odsetki od kredytów lub pożyczek zaciągniętych na realizację inwestycji oraz koszty finansowe ich obsługi.</w:t>
      </w:r>
    </w:p>
    <w:p w14:paraId="0C3D9BAD" w14:textId="444013DE" w:rsidR="00800D3B" w:rsidRPr="00800D3B" w:rsidRDefault="00EF1377" w:rsidP="00770AB1">
      <w:pPr>
        <w:pStyle w:val="USTustnpkodeksu"/>
      </w:pPr>
      <w:r>
        <w:lastRenderedPageBreak/>
        <w:t>4</w:t>
      </w:r>
      <w:r w:rsidR="00770AB1">
        <w:t xml:space="preserve">. </w:t>
      </w:r>
      <w:r w:rsidR="00800D3B" w:rsidRPr="00800D3B">
        <w:t>Koszty świadczenia usług wodociągowych i kanalizacyjnych obciąża się kosztami inwestycji finansowanych:</w:t>
      </w:r>
    </w:p>
    <w:p w14:paraId="3289EBBA" w14:textId="3E510377" w:rsidR="00800D3B" w:rsidRPr="00330D82" w:rsidRDefault="00770AB1" w:rsidP="00330D82">
      <w:pPr>
        <w:pStyle w:val="PKTpunkt"/>
      </w:pPr>
      <w:r w:rsidRPr="00330D82">
        <w:t xml:space="preserve">1) </w:t>
      </w:r>
      <w:r w:rsidR="00B00EE0">
        <w:tab/>
      </w:r>
      <w:r w:rsidR="00800D3B" w:rsidRPr="00330D82">
        <w:t>ze środków własnych przedsiębiorstwa wodociągowo-kanalizacyjnego;</w:t>
      </w:r>
    </w:p>
    <w:p w14:paraId="70251B07" w14:textId="7A02A1D0" w:rsidR="00800D3B" w:rsidRPr="00330D82" w:rsidRDefault="00770AB1" w:rsidP="00330D82">
      <w:pPr>
        <w:pStyle w:val="PKTpunkt"/>
      </w:pPr>
      <w:r w:rsidRPr="00330D82">
        <w:t xml:space="preserve">2) </w:t>
      </w:r>
      <w:r w:rsidR="00B00EE0">
        <w:tab/>
      </w:r>
      <w:r w:rsidR="00800D3B" w:rsidRPr="00330D82">
        <w:t>kredytów lub pożyczek spłacanych przez przedsiębiorstwo wodociągowo-kanalizacyjne.</w:t>
      </w:r>
    </w:p>
    <w:p w14:paraId="5A8AE14A" w14:textId="24DB440F" w:rsidR="00800D3B" w:rsidRPr="00800D3B" w:rsidRDefault="00EF1377" w:rsidP="00770AB1">
      <w:pPr>
        <w:pStyle w:val="USTustnpkodeksu"/>
      </w:pPr>
      <w:r>
        <w:t>5</w:t>
      </w:r>
      <w:r w:rsidR="00770AB1">
        <w:t xml:space="preserve">. </w:t>
      </w:r>
      <w:r w:rsidR="00961A6C">
        <w:t>W</w:t>
      </w:r>
      <w:r w:rsidR="00800D3B" w:rsidRPr="00FF35C8">
        <w:t xml:space="preserve"> niezbędnych przychodach oraz cenach i stawkach opłat </w:t>
      </w:r>
      <w:r w:rsidR="00961A6C">
        <w:t xml:space="preserve">uwzględnia się </w:t>
      </w:r>
      <w:r w:rsidR="00800D3B" w:rsidRPr="00FF35C8">
        <w:t>koszt</w:t>
      </w:r>
      <w:r w:rsidR="00961A6C">
        <w:t>y</w:t>
      </w:r>
      <w:r w:rsidR="00800D3B" w:rsidRPr="00FF35C8">
        <w:t xml:space="preserve">, </w:t>
      </w:r>
      <w:r w:rsidR="00800D3B" w:rsidRPr="00800D3B">
        <w:t xml:space="preserve">o których mowa w ust. 1 pkt 2, stopniowo i </w:t>
      </w:r>
      <w:r w:rsidR="00961A6C">
        <w:t xml:space="preserve">poprzez </w:t>
      </w:r>
      <w:r w:rsidR="00800D3B" w:rsidRPr="00800D3B">
        <w:t>rozłoż</w:t>
      </w:r>
      <w:r w:rsidR="00961A6C">
        <w:t>enie</w:t>
      </w:r>
      <w:r w:rsidR="00800D3B" w:rsidRPr="00800D3B">
        <w:t xml:space="preserve"> </w:t>
      </w:r>
      <w:r w:rsidR="00961A6C">
        <w:t xml:space="preserve">ich </w:t>
      </w:r>
      <w:r w:rsidR="00800D3B" w:rsidRPr="00800D3B">
        <w:t>w czasie.</w:t>
      </w:r>
    </w:p>
    <w:p w14:paraId="1CF1B691" w14:textId="5E8DD416" w:rsidR="00800D3B" w:rsidRPr="00800D3B" w:rsidRDefault="00EF1377" w:rsidP="00770AB1">
      <w:pPr>
        <w:pStyle w:val="USTustnpkodeksu"/>
      </w:pPr>
      <w:r>
        <w:t>6</w:t>
      </w:r>
      <w:r w:rsidR="00770AB1">
        <w:t xml:space="preserve">. </w:t>
      </w:r>
      <w:r w:rsidR="00800D3B" w:rsidRPr="00800D3B">
        <w:t xml:space="preserve">Przy ustalaniu nowej taryfy kwota kosztów, o których mowa w ust. 1, może zostać pomniejszona o niepodzielony zysk z lat ubiegłych. </w:t>
      </w:r>
    </w:p>
    <w:p w14:paraId="7FF5949D" w14:textId="78613444" w:rsidR="00800D3B" w:rsidRPr="00800D3B" w:rsidRDefault="00EF1377" w:rsidP="00770AB1">
      <w:pPr>
        <w:pStyle w:val="USTustnpkodeksu"/>
      </w:pPr>
      <w:r>
        <w:t>7</w:t>
      </w:r>
      <w:r w:rsidR="00770AB1">
        <w:t xml:space="preserve">. </w:t>
      </w:r>
      <w:r w:rsidR="00800D3B" w:rsidRPr="00800D3B">
        <w:t xml:space="preserve">Jeżeli przy ustalaniu nowej taryfy kwota kosztów, o których mowa w ust. 1, nie zostanie pomniejszona o niepodzielony zysk z lat ubiegłych, niepodzielony zysk z lat ubiegłych z usług świadczonych z zakresu zbiorowego zaopatrzenia w wodę i zbiorowego odprowadzania ścieków powinien zostać przeznaczony na inwestycje związane ze zbiorowym zaopatrzeniem w wodę lub zbiorowym odprowadzaniem ścieków w kolejnych latach lub na pokrycie kosztów zobowiązań finansowych, o których mowa w § </w:t>
      </w:r>
      <w:r w:rsidR="006266FB">
        <w:t>3</w:t>
      </w:r>
      <w:r w:rsidR="00800D3B" w:rsidRPr="00800D3B">
        <w:t xml:space="preserve"> ust. 1 pkt 6.</w:t>
      </w:r>
    </w:p>
    <w:p w14:paraId="0B53573B" w14:textId="4BB57183" w:rsidR="00800D3B" w:rsidRPr="00FF35C8" w:rsidRDefault="00800D3B" w:rsidP="005F429C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5</w:t>
      </w:r>
      <w:r w:rsidRPr="00011D6A">
        <w:rPr>
          <w:rStyle w:val="Ppogrubienie"/>
        </w:rPr>
        <w:t>.</w:t>
      </w:r>
      <w:r w:rsidRPr="00FF35C8">
        <w:t xml:space="preserve"> 1. Na podstawie kosztów, o których mowa w § </w:t>
      </w:r>
      <w:r w:rsidR="006266FB">
        <w:t>4</w:t>
      </w:r>
      <w:r w:rsidRPr="00FF35C8">
        <w:t xml:space="preserve"> ust. 1, zaplanowanych zgodnie </w:t>
      </w:r>
      <w:r w:rsidR="00C30AA8">
        <w:br/>
      </w:r>
      <w:r w:rsidRPr="00FF35C8">
        <w:t xml:space="preserve">z § </w:t>
      </w:r>
      <w:r w:rsidR="006266FB">
        <w:t>4</w:t>
      </w:r>
      <w:r w:rsidRPr="00FF35C8">
        <w:t xml:space="preserve"> ust. 2, ustala się niezbędne przychody jako sumę składników:</w:t>
      </w:r>
    </w:p>
    <w:p w14:paraId="17462038" w14:textId="2CA291E0" w:rsidR="00800D3B" w:rsidRPr="00800D3B" w:rsidRDefault="00770AB1" w:rsidP="00770AB1">
      <w:pPr>
        <w:pStyle w:val="PKTpunkt"/>
      </w:pPr>
      <w:r>
        <w:t xml:space="preserve">1) </w:t>
      </w:r>
      <w:r w:rsidR="00B00EE0">
        <w:tab/>
      </w:r>
      <w:r w:rsidR="00800D3B" w:rsidRPr="00FF35C8">
        <w:t xml:space="preserve">iloczynu sumy kosztów wynagrodzeń oraz świadczeń na rzecz pracowników </w:t>
      </w:r>
      <w:r w:rsidR="00800D3B" w:rsidRPr="00800D3B">
        <w:br/>
        <w:t>i średniorocznego wskaźnika przyrostu przeciętnego miesięcznego wynagrodzenia, ustalonego przez strony uprawnione do zawarcia zakładowego układu zbiorowego pracy, a w przypadku braku zawarcia takiego układu – średniorocznego wskaźnika cen towarów i usług konsumpcyjnych ustalonego w ustawie budżetowej lub Wieloletnim Planie Finansowym Państwa;</w:t>
      </w:r>
    </w:p>
    <w:p w14:paraId="784EB724" w14:textId="07EC9137" w:rsidR="00800D3B" w:rsidRPr="00FF35C8" w:rsidRDefault="00770AB1" w:rsidP="00770AB1">
      <w:pPr>
        <w:pStyle w:val="PKTpunkt"/>
      </w:pPr>
      <w:r>
        <w:t xml:space="preserve">2) </w:t>
      </w:r>
      <w:r w:rsidR="00B00EE0">
        <w:tab/>
      </w:r>
      <w:r w:rsidR="00800D3B" w:rsidRPr="00FF35C8">
        <w:t>iloczynu sumy kosztów materiałów, usług transportowych i średniorocznego wskaźnika cen produkcji sprzedanej przemysłu;</w:t>
      </w:r>
    </w:p>
    <w:p w14:paraId="7ED4E61F" w14:textId="39D875CD" w:rsidR="00800D3B" w:rsidRPr="00FF35C8" w:rsidRDefault="00770AB1" w:rsidP="00770AB1">
      <w:pPr>
        <w:pStyle w:val="PKTpunkt"/>
      </w:pPr>
      <w:r>
        <w:t xml:space="preserve">3) </w:t>
      </w:r>
      <w:r w:rsidR="00B00EE0">
        <w:tab/>
      </w:r>
      <w:r w:rsidR="00800D3B" w:rsidRPr="00FF35C8">
        <w:t>pozostałych kosztów eksploatacji i utrzymania według planowanych lub obowiązujących stawek na lata obowiązywania taryfy;</w:t>
      </w:r>
    </w:p>
    <w:p w14:paraId="488D31D1" w14:textId="6CA9B727" w:rsidR="00800D3B" w:rsidRPr="00FF35C8" w:rsidRDefault="00770AB1" w:rsidP="00770AB1">
      <w:pPr>
        <w:pStyle w:val="PKTpunkt"/>
      </w:pPr>
      <w:r>
        <w:t xml:space="preserve">4) </w:t>
      </w:r>
      <w:r w:rsidR="00B00EE0">
        <w:tab/>
      </w:r>
      <w:r w:rsidR="00800D3B" w:rsidRPr="00FF35C8">
        <w:t>planowanych lub wynikających z zawartej przez przedsiębiorstwo wodociągowo-kanalizacyjne umowy kosztów zakupionej wody lub kosztów wprowadzanych ścieków do urządzeń niebędących w posiadaniu przedsiębiorstwa wodociągowo-kanalizacyjnego;</w:t>
      </w:r>
    </w:p>
    <w:p w14:paraId="6BBCF0D2" w14:textId="504BC1F0" w:rsidR="00800D3B" w:rsidRPr="00FF35C8" w:rsidRDefault="00770AB1" w:rsidP="00770AB1">
      <w:pPr>
        <w:pStyle w:val="PKTpunkt"/>
      </w:pPr>
      <w:r>
        <w:t xml:space="preserve">5) </w:t>
      </w:r>
      <w:r w:rsidR="00B00EE0">
        <w:tab/>
      </w:r>
      <w:r w:rsidR="00800D3B" w:rsidRPr="00FF35C8">
        <w:t>należności nieregularnych ustalanych na podstawie odpisów aktualizujących te należności.</w:t>
      </w:r>
    </w:p>
    <w:p w14:paraId="4A6F9695" w14:textId="001112FA" w:rsidR="00800D3B" w:rsidRPr="00FF35C8" w:rsidRDefault="00770AB1" w:rsidP="00770AB1">
      <w:pPr>
        <w:pStyle w:val="USTustnpkodeksu"/>
      </w:pPr>
      <w:r>
        <w:t xml:space="preserve">2. </w:t>
      </w:r>
      <w:r w:rsidR="00800D3B" w:rsidRPr="00FF35C8">
        <w:t xml:space="preserve">Koszty, o których mowa w § </w:t>
      </w:r>
      <w:r w:rsidR="006266FB">
        <w:t>4</w:t>
      </w:r>
      <w:r w:rsidR="00800D3B" w:rsidRPr="00FF35C8">
        <w:t xml:space="preserve"> ust. </w:t>
      </w:r>
      <w:r w:rsidR="001C25BF">
        <w:t>3</w:t>
      </w:r>
      <w:r w:rsidR="00800D3B" w:rsidRPr="00FF35C8">
        <w:t xml:space="preserve">, ustala się w wielkościach wynikających </w:t>
      </w:r>
      <w:r w:rsidR="00C30AA8">
        <w:br/>
      </w:r>
      <w:r w:rsidR="00800D3B" w:rsidRPr="00FF35C8">
        <w:t xml:space="preserve">z umowy kredytowej lub pożyczkowej w latach obowiązywania taryfy na podstawie odsetek </w:t>
      </w:r>
      <w:r w:rsidR="00800D3B" w:rsidRPr="00FF35C8">
        <w:lastRenderedPageBreak/>
        <w:t>od kredytów i pożyczek, kosztów finansowych ich obsługi zgodnie z wielkościami wynikającymi z zawartych umów.</w:t>
      </w:r>
    </w:p>
    <w:p w14:paraId="35F0BA5B" w14:textId="2A11BBF1" w:rsidR="00800D3B" w:rsidRPr="00800D3B" w:rsidRDefault="00770AB1" w:rsidP="00770AB1">
      <w:pPr>
        <w:pStyle w:val="USTustnpkodeksu"/>
      </w:pPr>
      <w:r>
        <w:t xml:space="preserve">3. </w:t>
      </w:r>
      <w:r w:rsidR="00800D3B" w:rsidRPr="00FF35C8">
        <w:t xml:space="preserve">Kwotę rat kapitałowych ponad wartość amortyzacji ustala się w wysokości różnicy pomiędzy kwotą raty do spłaty a kwotą amortyzacji, o której mowa w § </w:t>
      </w:r>
      <w:r w:rsidR="006266FB">
        <w:t>3</w:t>
      </w:r>
      <w:r w:rsidR="00800D3B" w:rsidRPr="00FF35C8">
        <w:t xml:space="preserve"> ust. 1 pkt </w:t>
      </w:r>
      <w:r w:rsidR="00800D3B" w:rsidRPr="00800D3B">
        <w:br/>
        <w:t>1 lit. a.</w:t>
      </w:r>
    </w:p>
    <w:p w14:paraId="6F2A01EF" w14:textId="0563CC18" w:rsidR="00800D3B" w:rsidRPr="00FF35C8" w:rsidRDefault="00800D3B" w:rsidP="00770AB1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6</w:t>
      </w:r>
      <w:r w:rsidRPr="00011D6A">
        <w:rPr>
          <w:rStyle w:val="Ppogrubienie"/>
        </w:rPr>
        <w:t>.</w:t>
      </w:r>
      <w:r w:rsidRPr="00FF35C8">
        <w:t xml:space="preserve"> 1. Przedsiębiorstwo wodociągowo-kanalizacyjne, które zgodnie z zawartą umową użytkuje nieodpłatnie środki trwałe, może uwzględniać w niezbędnych przychodach amortyzację lub umorzenie, jeżeli zawrze z gminą porozumienie ustalające, że środki finansowe pozyskane przez przedsiębiorstwo z tego tytułu, pomniejszone o należny podatek dochodowy, będą wykorzystywane wyłącznie na cele modernizacji i odtworzenia tych środków trwałych.</w:t>
      </w:r>
    </w:p>
    <w:p w14:paraId="3999159A" w14:textId="5D102DCE" w:rsidR="00800D3B" w:rsidRPr="00B62FCA" w:rsidRDefault="00800D3B" w:rsidP="00FB24EF">
      <w:pPr>
        <w:pStyle w:val="USTustnpkodeksu"/>
      </w:pPr>
      <w:r>
        <w:t xml:space="preserve">2. </w:t>
      </w:r>
      <w:r w:rsidRPr="00B62FCA">
        <w:t xml:space="preserve">Wartość należności nieregularnych uprawdopodabnia się w sposób określony </w:t>
      </w:r>
      <w:r w:rsidRPr="00B62FCA">
        <w:br/>
        <w:t xml:space="preserve">w przepisach ustawy z dnia 29 września 1994 r. o rachunkowości (Dz. U. z </w:t>
      </w:r>
      <w:r w:rsidR="008D2993" w:rsidRPr="00B62FCA">
        <w:t>20</w:t>
      </w:r>
      <w:r w:rsidR="008D2993">
        <w:t>2</w:t>
      </w:r>
      <w:r w:rsidR="006266FB">
        <w:t>3</w:t>
      </w:r>
      <w:r w:rsidR="008D2993" w:rsidRPr="00B62FCA">
        <w:t xml:space="preserve"> </w:t>
      </w:r>
      <w:r w:rsidRPr="00B62FCA">
        <w:t xml:space="preserve">r. poz. </w:t>
      </w:r>
      <w:r w:rsidR="006266FB">
        <w:t xml:space="preserve">120 z </w:t>
      </w:r>
      <w:proofErr w:type="spellStart"/>
      <w:r w:rsidR="006266FB">
        <w:t>późn</w:t>
      </w:r>
      <w:proofErr w:type="spellEnd"/>
      <w:r w:rsidR="006266FB">
        <w:t>. zm.</w:t>
      </w:r>
      <w:r w:rsidR="00346C48">
        <w:rPr>
          <w:rStyle w:val="Odwoanieprzypisudolnego"/>
        </w:rPr>
        <w:footnoteReference w:id="2"/>
      </w:r>
      <w:r w:rsidR="00CF1574" w:rsidRPr="00CF1574">
        <w:rPr>
          <w:rStyle w:val="IGindeksgrny"/>
        </w:rPr>
        <w:t>)</w:t>
      </w:r>
      <w:r w:rsidRPr="00B62FCA">
        <w:t>).</w:t>
      </w:r>
    </w:p>
    <w:p w14:paraId="40DE7E73" w14:textId="77777777" w:rsidR="00800D3B" w:rsidRPr="00B62FCA" w:rsidRDefault="00800D3B" w:rsidP="00770AB1">
      <w:pPr>
        <w:pStyle w:val="USTustnpkodeksu"/>
      </w:pPr>
      <w:r>
        <w:t xml:space="preserve">3. </w:t>
      </w:r>
      <w:r w:rsidRPr="00B62FCA">
        <w:t xml:space="preserve">Przedsiębiorstwo wodociągowo-kanalizacyjne, którego forma organizacyjno-prawna uniemożliwia zaliczanie kosztów amortyzacji lub umorzenia do kosztów eksploatacji </w:t>
      </w:r>
      <w:r w:rsidRPr="00B62FCA">
        <w:br/>
        <w:t>i utrzymania, może uwzględniać je w niezbędnych przychodach, stanowiących podstawę do ustalania cen i stawek opłat, jeżeli środki pochodzące z amortyzacji lub umorzenia będą stanowić wyłącznie źródło finansowania modernizacji i odtworzenia środków trwałych oraz spłaty kredytów i pożyczek zaciągniętych na sfinansowanie inwestycji.</w:t>
      </w:r>
    </w:p>
    <w:p w14:paraId="32A5E2E3" w14:textId="49B55B08" w:rsidR="00800D3B" w:rsidRPr="00FF35C8" w:rsidRDefault="00800D3B" w:rsidP="00770AB1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7</w:t>
      </w:r>
      <w:r w:rsidRPr="00800D3B">
        <w:t>.</w:t>
      </w:r>
      <w:r w:rsidRPr="00FF35C8">
        <w:t xml:space="preserve"> Przedsiębiorstwo wodociągowo-kanalizacyjne określa alokację kosztów na taryfowe grupy odbiorców usług odpowiednio dla zaopatrzenia w wodę i odprowadzania ścieków.</w:t>
      </w:r>
    </w:p>
    <w:p w14:paraId="20FDE187" w14:textId="4D722FAD" w:rsidR="00800D3B" w:rsidRPr="00FF35C8" w:rsidRDefault="00800D3B" w:rsidP="00770AB1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8</w:t>
      </w:r>
      <w:r w:rsidRPr="00800D3B">
        <w:t>.</w:t>
      </w:r>
      <w:r w:rsidRPr="00FF35C8">
        <w:t xml:space="preserve"> 1. Dla dokonania alokacji na taryfowe grupy odbiorców usług, uzasadnione koszty pośrednie, wspólne dla wszystkich rodzajów działalności gospodarczej z zakresu zbiorowego zaopatrzenia w wodę i zbiorowego odprowadzania ścieków, przedsiębiorstwo wodociągowo-kanalizacyjne dzieli na poszczególne rodzaje prowadzonej działalności gospodarczej oraz na poszczególne taryfowe grupy odbiorców usług.</w:t>
      </w:r>
    </w:p>
    <w:p w14:paraId="46C1C153" w14:textId="77777777" w:rsidR="00800D3B" w:rsidRPr="00FF35C8" w:rsidRDefault="00800D3B" w:rsidP="00770AB1">
      <w:pPr>
        <w:pStyle w:val="USTustnpkodeksu"/>
      </w:pPr>
      <w:r>
        <w:t xml:space="preserve">2. </w:t>
      </w:r>
      <w:r w:rsidRPr="00FF35C8">
        <w:t xml:space="preserve">Metody podziałów kosztów, o których mowa w ust. 1, nie mogą ulec zmianie </w:t>
      </w:r>
      <w:r w:rsidR="00C30AA8">
        <w:br/>
      </w:r>
      <w:r w:rsidRPr="00FF35C8">
        <w:t>w okresie obowiązywania taryfy.</w:t>
      </w:r>
    </w:p>
    <w:p w14:paraId="1222595C" w14:textId="77777777" w:rsidR="00800D3B" w:rsidRPr="00FF35C8" w:rsidRDefault="00800D3B" w:rsidP="00770AB1">
      <w:pPr>
        <w:pStyle w:val="USTustnpkodeksu"/>
      </w:pPr>
      <w:r>
        <w:lastRenderedPageBreak/>
        <w:t xml:space="preserve">3. </w:t>
      </w:r>
      <w:r w:rsidRPr="00FF35C8">
        <w:t>Przedsiębiorstwo wodociągowo-kanalizacyjne dokonuje alokacji kosztów na taryfowe grupy odbiorców usług, uwzględniając lokalne uwarunkowania, w szczególności:</w:t>
      </w:r>
    </w:p>
    <w:p w14:paraId="4ACAC77B" w14:textId="38D85CD5" w:rsidR="00800D3B" w:rsidRPr="00FF35C8" w:rsidRDefault="00800D3B" w:rsidP="00770AB1">
      <w:pPr>
        <w:pStyle w:val="PKTpunkt"/>
      </w:pPr>
      <w:r>
        <w:t xml:space="preserve">1) </w:t>
      </w:r>
      <w:r w:rsidR="00B00EE0">
        <w:tab/>
      </w:r>
      <w:r w:rsidRPr="00FF35C8">
        <w:t>wielkość zróżnicowania kosztów świadczenia usług w poszczególnych taryfowych grupach odbiorców usług, mierzoną kosztami jednostkowymi;</w:t>
      </w:r>
    </w:p>
    <w:p w14:paraId="6053A834" w14:textId="11CD4B56" w:rsidR="00800D3B" w:rsidRPr="00FF35C8" w:rsidRDefault="00800D3B" w:rsidP="00770AB1">
      <w:pPr>
        <w:pStyle w:val="PKTpunkt"/>
      </w:pPr>
      <w:r>
        <w:t xml:space="preserve">2) </w:t>
      </w:r>
      <w:r w:rsidR="00B00EE0">
        <w:tab/>
      </w:r>
      <w:r w:rsidRPr="00FF35C8">
        <w:t>dostępność danych odnoszących się do poszczególnych rodzajów kosztów;</w:t>
      </w:r>
    </w:p>
    <w:p w14:paraId="0468A9A9" w14:textId="1EA51608" w:rsidR="00800D3B" w:rsidRPr="00FF35C8" w:rsidRDefault="00800D3B" w:rsidP="00770AB1">
      <w:pPr>
        <w:pStyle w:val="PKTpunkt"/>
      </w:pPr>
      <w:r>
        <w:t xml:space="preserve">3) </w:t>
      </w:r>
      <w:r w:rsidR="00B00EE0">
        <w:tab/>
      </w:r>
      <w:r w:rsidRPr="00FF35C8">
        <w:t>strukturę i rodzaj planowanej taryfy;</w:t>
      </w:r>
    </w:p>
    <w:p w14:paraId="3E4178E9" w14:textId="2015C126" w:rsidR="00800D3B" w:rsidRPr="00FF35C8" w:rsidRDefault="00800D3B" w:rsidP="00770AB1">
      <w:pPr>
        <w:pStyle w:val="PKTpunkt"/>
      </w:pPr>
      <w:r>
        <w:t xml:space="preserve">4) </w:t>
      </w:r>
      <w:r w:rsidR="00B00EE0">
        <w:tab/>
      </w:r>
      <w:r w:rsidRPr="00FF35C8">
        <w:t>stabilność stosowanych metod alokacji kosztów;</w:t>
      </w:r>
    </w:p>
    <w:p w14:paraId="70C8452E" w14:textId="4CF4D0D7" w:rsidR="00800D3B" w:rsidRPr="00FF35C8" w:rsidRDefault="00800D3B" w:rsidP="00770AB1">
      <w:pPr>
        <w:pStyle w:val="PKTpunkt"/>
      </w:pPr>
      <w:r>
        <w:t xml:space="preserve">5) </w:t>
      </w:r>
      <w:r w:rsidR="00B00EE0">
        <w:tab/>
      </w:r>
      <w:r w:rsidRPr="00FF35C8">
        <w:t>wyposażenie w wodomierze i urządzenia pomiarowe;</w:t>
      </w:r>
    </w:p>
    <w:p w14:paraId="4E12DAF0" w14:textId="4697C6CF" w:rsidR="00800D3B" w:rsidRPr="00FF35C8" w:rsidRDefault="00800D3B" w:rsidP="00770AB1">
      <w:pPr>
        <w:pStyle w:val="PKTpunkt"/>
      </w:pPr>
      <w:r>
        <w:t xml:space="preserve">6) </w:t>
      </w:r>
      <w:r w:rsidR="00B00EE0">
        <w:tab/>
      </w:r>
      <w:r w:rsidRPr="00FF35C8">
        <w:t>możliwość wyodrębniania kosztów dla ich właściwej alokacji.</w:t>
      </w:r>
    </w:p>
    <w:p w14:paraId="44661250" w14:textId="77777777" w:rsidR="00800D3B" w:rsidRPr="00B62FCA" w:rsidRDefault="00800D3B" w:rsidP="00330D82">
      <w:pPr>
        <w:pStyle w:val="USTustnpkodeksu"/>
      </w:pPr>
      <w:r w:rsidRPr="00B62FCA">
        <w:t>4. Na potrzeby alokacji kosztów na taryfowe grupy odbiorców usług metody podziału kosztów uwzględniają w szczególności określenie współczynników alokacji kosztów ustalonych:</w:t>
      </w:r>
    </w:p>
    <w:p w14:paraId="1AD95AD6" w14:textId="07E9E37C" w:rsidR="00800D3B" w:rsidRPr="00FF35C8" w:rsidRDefault="00800D3B" w:rsidP="00770AB1">
      <w:pPr>
        <w:pStyle w:val="PKTpunkt"/>
      </w:pPr>
      <w:r>
        <w:t xml:space="preserve">1) </w:t>
      </w:r>
      <w:r w:rsidR="0053665B">
        <w:tab/>
      </w:r>
      <w:r w:rsidRPr="00FF35C8">
        <w:t xml:space="preserve">na podstawie udziałów poszczególnych taryfowych grup odbiorców usług </w:t>
      </w:r>
      <w:r>
        <w:br/>
      </w:r>
      <w:r w:rsidRPr="00FF35C8">
        <w:t xml:space="preserve">w całkowitej ilości dostarczonej wody lub w całkowitej ilości odebranych ścieków – </w:t>
      </w:r>
      <w:r>
        <w:br/>
      </w:r>
      <w:r w:rsidRPr="00FF35C8">
        <w:t>w odniesieniu do kosztów, których wysokość dla poszczególnych taryfowych grup odbiorców usług jest wprost proporcjonalna do wielkości świadczonych usług dla tych grup;</w:t>
      </w:r>
    </w:p>
    <w:p w14:paraId="1F7E7A11" w14:textId="5B38FA63" w:rsidR="00800D3B" w:rsidRPr="00FF35C8" w:rsidRDefault="00800D3B" w:rsidP="00770AB1">
      <w:pPr>
        <w:pStyle w:val="PKTpunkt"/>
      </w:pPr>
      <w:r>
        <w:t xml:space="preserve">2) </w:t>
      </w:r>
      <w:r w:rsidR="0053665B">
        <w:tab/>
      </w:r>
      <w:r w:rsidRPr="00FF35C8">
        <w:t xml:space="preserve">w oparciu o ewidencję księgową kosztów, sporządzoną zgodnie z przepisami </w:t>
      </w:r>
      <w:r>
        <w:br/>
      </w:r>
      <w:r w:rsidRPr="00FF35C8">
        <w:t>o rachunkowości – w odniesieniu do kosztów, których nie da się podzielić na poszczególne taryfowe grupy odbiorców usług w oparciu o wielkość świadczonych usług.</w:t>
      </w:r>
    </w:p>
    <w:p w14:paraId="521DAC1A" w14:textId="77777777" w:rsidR="00800D3B" w:rsidRPr="00FF35C8" w:rsidRDefault="00800D3B" w:rsidP="00330D82">
      <w:pPr>
        <w:pStyle w:val="USTustnpkodeksu"/>
      </w:pPr>
      <w:r w:rsidRPr="00FF35C8">
        <w:t>5. Metody, o których mowa w ust. 4, mogą uwzględniać określenie współczynników alokacji kosztów ustalonych w oparciu o analizę kosztów – w odniesieniu do kosztów zależnych od uwarunkowań technicznych świadczenia usług, w szczególności takich jak:</w:t>
      </w:r>
    </w:p>
    <w:p w14:paraId="576037B0" w14:textId="3404A760" w:rsidR="00800D3B" w:rsidRPr="00FF35C8" w:rsidRDefault="00800D3B" w:rsidP="00330D82">
      <w:pPr>
        <w:pStyle w:val="PKTpunkt"/>
      </w:pPr>
      <w:r>
        <w:t xml:space="preserve">1) </w:t>
      </w:r>
      <w:r w:rsidR="0053665B">
        <w:tab/>
      </w:r>
      <w:r w:rsidRPr="00FF35C8">
        <w:t>wielkość ładunku zanieczyszczeń w przyjmowanych do odprowadzenia ściekach;</w:t>
      </w:r>
    </w:p>
    <w:p w14:paraId="21453767" w14:textId="0EB1DD14" w:rsidR="00800D3B" w:rsidRPr="00FF35C8" w:rsidRDefault="00800D3B" w:rsidP="00330D82">
      <w:pPr>
        <w:pStyle w:val="PKTpunkt"/>
      </w:pPr>
      <w:r>
        <w:t xml:space="preserve">2) </w:t>
      </w:r>
      <w:r w:rsidR="0053665B">
        <w:tab/>
      </w:r>
      <w:r w:rsidRPr="00FF35C8">
        <w:t>wykorzystanie przepustowości urządzeń wodociągowych i urządzeń kanalizacyjnych.</w:t>
      </w:r>
    </w:p>
    <w:p w14:paraId="758B8F09" w14:textId="60401C4A" w:rsidR="00800D3B" w:rsidRPr="00FF35C8" w:rsidRDefault="00800D3B" w:rsidP="00EE28A2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9</w:t>
      </w:r>
      <w:r w:rsidRPr="00800D3B">
        <w:t xml:space="preserve">. 1. </w:t>
      </w:r>
      <w:r w:rsidRPr="00FF35C8">
        <w:t>Ceny i stawki opłat różnic</w:t>
      </w:r>
      <w:r w:rsidR="00C60D77">
        <w:t>uje się</w:t>
      </w:r>
      <w:r w:rsidRPr="00FF35C8">
        <w:t xml:space="preserve"> w taki sposób, żeby zapewnić:</w:t>
      </w:r>
    </w:p>
    <w:p w14:paraId="05FB4894" w14:textId="168A1C20" w:rsidR="00800D3B" w:rsidRPr="00FF35C8" w:rsidRDefault="00800D3B" w:rsidP="005F429C">
      <w:pPr>
        <w:pStyle w:val="PKTpunkt"/>
      </w:pPr>
      <w:r>
        <w:t>1)</w:t>
      </w:r>
      <w:r w:rsidR="0053665B">
        <w:tab/>
      </w:r>
      <w:r w:rsidRPr="00FF35C8">
        <w:t>uzyskanie z wpłat odbiorców usług przychodów na poziomie zapewniającym samofinansowanie się działalności przedsiębiorstwa wodociągowo-kanalizacyjnego oraz zysku z zakresu zbiorowego zaopatrzenia w wodę i zbiorowego odprowadzania ścieków;</w:t>
      </w:r>
    </w:p>
    <w:p w14:paraId="141C166F" w14:textId="4B65B7EA" w:rsidR="00800D3B" w:rsidRPr="00FF35C8" w:rsidRDefault="00800D3B" w:rsidP="005F429C">
      <w:pPr>
        <w:pStyle w:val="PKTpunkt"/>
      </w:pPr>
      <w:r>
        <w:t>2)</w:t>
      </w:r>
      <w:r w:rsidR="0053665B">
        <w:tab/>
      </w:r>
      <w:r w:rsidRPr="00FF35C8">
        <w:t>motywowanie odbiorców usług do racjonalnego korzystania z wody i ograniczania zanieczyszczenia ścieków;</w:t>
      </w:r>
    </w:p>
    <w:p w14:paraId="14954A70" w14:textId="4B38CE01" w:rsidR="00800D3B" w:rsidRPr="00FF35C8" w:rsidRDefault="00800D3B" w:rsidP="005F429C">
      <w:pPr>
        <w:pStyle w:val="PKTpunkt"/>
      </w:pPr>
      <w:r>
        <w:t>3)</w:t>
      </w:r>
      <w:r w:rsidR="0053665B">
        <w:tab/>
      </w:r>
      <w:r w:rsidRPr="00FF35C8">
        <w:t>eliminowanie subsydiowania skrośnego;</w:t>
      </w:r>
    </w:p>
    <w:p w14:paraId="5EC5ABF7" w14:textId="2C6F7719" w:rsidR="008F5F1D" w:rsidRDefault="00800D3B" w:rsidP="005F429C">
      <w:pPr>
        <w:pStyle w:val="PKTpunkt"/>
      </w:pPr>
      <w:r>
        <w:t>4)</w:t>
      </w:r>
      <w:r w:rsidR="0053665B">
        <w:tab/>
      </w:r>
      <w:r w:rsidRPr="00FF35C8">
        <w:t>łatwość obliczania i sprawdzania cen i stawek opłat</w:t>
      </w:r>
      <w:r w:rsidR="008F5F1D">
        <w:t>;</w:t>
      </w:r>
    </w:p>
    <w:p w14:paraId="3E556150" w14:textId="09DBFAEB" w:rsidR="00800D3B" w:rsidRPr="00FF35C8" w:rsidRDefault="008F5F1D" w:rsidP="005F429C">
      <w:pPr>
        <w:pStyle w:val="PKTpunkt"/>
      </w:pPr>
      <w:r>
        <w:lastRenderedPageBreak/>
        <w:t>5)</w:t>
      </w:r>
      <w:r>
        <w:tab/>
      </w:r>
      <w:r w:rsidRPr="008F5F1D">
        <w:t>możliwość obliczania na podstawie zakresu i wielkości świadczonych usług należności za korzystanie z tych usług</w:t>
      </w:r>
      <w:r w:rsidR="00800D3B" w:rsidRPr="00FF35C8">
        <w:t>.</w:t>
      </w:r>
    </w:p>
    <w:p w14:paraId="6C82FD7F" w14:textId="184D6001" w:rsidR="00800D3B" w:rsidRPr="00FF35C8" w:rsidRDefault="008F5F1D" w:rsidP="005F429C">
      <w:pPr>
        <w:pStyle w:val="USTustnpkodeksu"/>
      </w:pPr>
      <w:r>
        <w:t>2</w:t>
      </w:r>
      <w:r w:rsidR="00800D3B">
        <w:t xml:space="preserve">. </w:t>
      </w:r>
      <w:r w:rsidR="00800D3B" w:rsidRPr="00FF35C8">
        <w:t>Koszty gotowości do świadczenia usług nie są uwzględniane w stawce opłaty abonamentowej dla osób korzystających z lokali w budynku wielolokalowym, które są rozliczane zgodnie z umową zawartą z przedsiębiorstwem wodociągowo-kanalizacyjnym.</w:t>
      </w:r>
    </w:p>
    <w:p w14:paraId="7843DD41" w14:textId="6B68D197" w:rsidR="00800D3B" w:rsidRPr="00FF35C8" w:rsidRDefault="008F5F1D" w:rsidP="005F429C">
      <w:pPr>
        <w:pStyle w:val="USTustnpkodeksu"/>
      </w:pPr>
      <w:r>
        <w:t>3</w:t>
      </w:r>
      <w:r w:rsidR="00800D3B">
        <w:t xml:space="preserve">. </w:t>
      </w:r>
      <w:r w:rsidR="00800D3B" w:rsidRPr="00FF35C8">
        <w:t xml:space="preserve">Koszty odczytu wodomierza lub urządzenia pomiarowego nie są uwzględniane </w:t>
      </w:r>
      <w:r w:rsidR="00C30AA8">
        <w:br/>
      </w:r>
      <w:r w:rsidR="00800D3B" w:rsidRPr="00FF35C8">
        <w:t>w stawce opłaty abonamentowej dla odbiorców usług rozliczanych w oparciu o przeciętne normy zużycia wody.</w:t>
      </w:r>
    </w:p>
    <w:p w14:paraId="5E8C0B03" w14:textId="2F3D75C8" w:rsidR="00800D3B" w:rsidRPr="00FF35C8" w:rsidRDefault="008F5F1D" w:rsidP="005F429C">
      <w:pPr>
        <w:pStyle w:val="USTustnpkodeksu"/>
      </w:pPr>
      <w:r>
        <w:t>4</w:t>
      </w:r>
      <w:r w:rsidR="00800D3B">
        <w:t xml:space="preserve">. </w:t>
      </w:r>
      <w:r w:rsidR="00800D3B" w:rsidRPr="00FF35C8">
        <w:t>Włączenie do stawki opłaty abonamentowej kosztów gotowości do świadczenia usług pomniejsza odpowiednio o tę wartość koszty eksploatacji i utrzymania urządzeń wodociągowych lub urządzeń kanalizacyjnych przy ustalaniu cen za wodę lub ścieki.</w:t>
      </w:r>
    </w:p>
    <w:p w14:paraId="3D8F4A6E" w14:textId="63DC5119" w:rsidR="00800D3B" w:rsidRPr="00FF35C8" w:rsidRDefault="008F5F1D" w:rsidP="005F429C">
      <w:pPr>
        <w:pStyle w:val="USTustnpkodeksu"/>
      </w:pPr>
      <w:r>
        <w:t>5</w:t>
      </w:r>
      <w:r w:rsidR="00800D3B">
        <w:t xml:space="preserve">. </w:t>
      </w:r>
      <w:r w:rsidR="00800D3B" w:rsidRPr="00FF35C8">
        <w:t>Różnicowanie cen i stawek opłat zapewnia się w szczególności przez:</w:t>
      </w:r>
    </w:p>
    <w:p w14:paraId="3D273DB8" w14:textId="00570F5B" w:rsidR="00800D3B" w:rsidRPr="00FF35C8" w:rsidRDefault="00800D3B" w:rsidP="00330D82">
      <w:pPr>
        <w:pStyle w:val="PKTpunkt"/>
      </w:pPr>
      <w:r>
        <w:t xml:space="preserve">1) </w:t>
      </w:r>
      <w:r w:rsidR="0053665B">
        <w:tab/>
      </w:r>
      <w:r w:rsidRPr="00FF35C8">
        <w:t>podział odbiorców usług na taryfowe grupy odbiorców usług i przypisanie do poszczególnych grup odpowiadających im planowanych kosztów świadczenia usług;</w:t>
      </w:r>
    </w:p>
    <w:p w14:paraId="25779AEE" w14:textId="00EC4C1F" w:rsidR="00800D3B" w:rsidRPr="00FF35C8" w:rsidRDefault="00800D3B" w:rsidP="00330D82">
      <w:pPr>
        <w:pStyle w:val="PKTpunkt"/>
      </w:pPr>
      <w:r>
        <w:t xml:space="preserve">2) </w:t>
      </w:r>
      <w:r w:rsidR="0053665B">
        <w:tab/>
      </w:r>
      <w:r w:rsidRPr="00FF35C8">
        <w:t>wybór rodzaju taryfy i odpowiedniej dla niej struktury cen i stawek opłat;</w:t>
      </w:r>
    </w:p>
    <w:p w14:paraId="787F6331" w14:textId="0F612841" w:rsidR="00800D3B" w:rsidRDefault="00800D3B" w:rsidP="00330D82">
      <w:pPr>
        <w:pStyle w:val="PKTpunkt"/>
      </w:pPr>
      <w:r>
        <w:t xml:space="preserve">3) </w:t>
      </w:r>
      <w:r w:rsidR="0053665B">
        <w:tab/>
      </w:r>
      <w:r w:rsidRPr="00FF35C8">
        <w:t xml:space="preserve">uwzględnienie, przy określaniu niezbędnych przychodów odpowiadających poszczególnym cenom i stawkom opłat, zróżnicowania kosztów eksploatacji </w:t>
      </w:r>
      <w:r w:rsidR="00C30AA8">
        <w:br/>
      </w:r>
      <w:r w:rsidRPr="00FF35C8">
        <w:t xml:space="preserve">i utrzymania odpowiednio do zużycia wody i odprowadzania ścieków przez odbiorców usług z poszczególnych taryfowych grup odbiorców usług oraz kosztów wynikających </w:t>
      </w:r>
      <w:r w:rsidR="00C30AA8">
        <w:br/>
      </w:r>
      <w:r w:rsidRPr="00FF35C8">
        <w:t>z nakładów inwestycyjnych.</w:t>
      </w:r>
    </w:p>
    <w:p w14:paraId="1D51EDC7" w14:textId="0009A1E7" w:rsidR="008F5F1D" w:rsidRPr="00FF35C8" w:rsidRDefault="008F5F1D" w:rsidP="008F5F1D">
      <w:pPr>
        <w:pStyle w:val="USTustnpkodeksu"/>
      </w:pPr>
      <w:r>
        <w:t xml:space="preserve">6. </w:t>
      </w:r>
      <w:r w:rsidRPr="008F5F1D">
        <w:t>Przedsiębiorstwo wodociągowo-kanalizacyjne określa odpowiednią taryfę do zakresu prowadzonej działalności gospodarczej w zakresie zbiorowego zaopatrzenia w wodę lub zbiorowego odprowadzania ścieków.</w:t>
      </w:r>
    </w:p>
    <w:p w14:paraId="0372A926" w14:textId="6FE1C3C0" w:rsidR="008F5F1D" w:rsidRDefault="00800D3B" w:rsidP="005F429C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10</w:t>
      </w:r>
      <w:r w:rsidRPr="00011D6A">
        <w:rPr>
          <w:rStyle w:val="Ppogrubienie"/>
        </w:rPr>
        <w:t>.</w:t>
      </w:r>
      <w:r w:rsidRPr="00FF35C8">
        <w:t xml:space="preserve"> </w:t>
      </w:r>
      <w:r w:rsidR="008F5F1D">
        <w:t xml:space="preserve">1. </w:t>
      </w:r>
      <w:r w:rsidR="008F5F1D" w:rsidRPr="008F5F1D">
        <w:t xml:space="preserve">Przedsiębiorstwo wodociągowo-kanalizacyjne dokonuje wyboru rodzaju i struktury taryfy, </w:t>
      </w:r>
      <w:r w:rsidR="005273C8">
        <w:t xml:space="preserve">z wyjątkiem </w:t>
      </w:r>
      <w:r w:rsidR="00BF34BE">
        <w:t xml:space="preserve">taryfy progresywnej </w:t>
      </w:r>
      <w:r w:rsidR="00A44109">
        <w:t>ustal</w:t>
      </w:r>
      <w:r w:rsidR="008D4C4C">
        <w:t>o</w:t>
      </w:r>
      <w:r w:rsidR="00A44109">
        <w:t>nej przez radę gminy w uchwale stanowiącej akt prawa miejscowego</w:t>
      </w:r>
      <w:r w:rsidR="005273C8">
        <w:t xml:space="preserve">, </w:t>
      </w:r>
      <w:r w:rsidR="008F5F1D" w:rsidRPr="008F5F1D">
        <w:t>uwzględniając lokalne uwarunkowania w zakresie zbiorowego zaopatrzenia w wodę i zbiorowego odprowadzania ścieków</w:t>
      </w:r>
      <w:r w:rsidR="008F5F1D">
        <w:t>.</w:t>
      </w:r>
    </w:p>
    <w:p w14:paraId="4A0D3A9F" w14:textId="224B0B14" w:rsidR="00800D3B" w:rsidRPr="00FF35C8" w:rsidRDefault="008F5F1D" w:rsidP="008F5F1D">
      <w:pPr>
        <w:pStyle w:val="USTustnpkodeksu"/>
      </w:pPr>
      <w:r>
        <w:t xml:space="preserve">2. </w:t>
      </w:r>
      <w:r w:rsidR="00800D3B" w:rsidRPr="00FF35C8">
        <w:t xml:space="preserve">Przedsiębiorstwo wodociągowo-kanalizacyjne dokonuje wyboru struktury </w:t>
      </w:r>
      <w:r w:rsidR="00C30AA8">
        <w:br/>
      </w:r>
      <w:r w:rsidR="00800D3B" w:rsidRPr="00FF35C8">
        <w:t>i rodzaju taryfy, uwzględniając w zależności od:</w:t>
      </w:r>
    </w:p>
    <w:p w14:paraId="788ECE49" w14:textId="214FFA7A" w:rsidR="00800D3B" w:rsidRPr="00FF35C8" w:rsidRDefault="00770AB1" w:rsidP="00770AB1">
      <w:pPr>
        <w:pStyle w:val="PKTpunkt"/>
      </w:pPr>
      <w:r>
        <w:t xml:space="preserve">1) </w:t>
      </w:r>
      <w:r w:rsidR="0053665B">
        <w:tab/>
      </w:r>
      <w:r w:rsidR="00800D3B" w:rsidRPr="00FF35C8">
        <w:t>przyjętego rodzaju taryfy dla poszczególnych taryfowych grup odbiorców usług:</w:t>
      </w:r>
    </w:p>
    <w:p w14:paraId="198CAF46" w14:textId="7F7406C3" w:rsidR="00800D3B" w:rsidRPr="00800D3B" w:rsidRDefault="00770AB1" w:rsidP="00330D82">
      <w:pPr>
        <w:pStyle w:val="LITlitera"/>
      </w:pPr>
      <w:r>
        <w:t xml:space="preserve">a) </w:t>
      </w:r>
      <w:r w:rsidR="0053665B">
        <w:tab/>
      </w:r>
      <w:r w:rsidR="00800D3B" w:rsidRPr="00FF35C8">
        <w:t xml:space="preserve">taryfę jednolitą – zawierającą jednolite ceny usług i jednolite stawki opłat dla wszystkich taryfowych grup odbiorców usług, odrębne dla zaopatrzenia w wodę </w:t>
      </w:r>
      <w:r w:rsidR="00800D3B" w:rsidRPr="00800D3B">
        <w:br/>
        <w:t>i dla odprowadzania ścieków,</w:t>
      </w:r>
    </w:p>
    <w:p w14:paraId="452CC182" w14:textId="2EE6C197" w:rsidR="00800D3B" w:rsidRPr="00FF35C8" w:rsidRDefault="00770AB1" w:rsidP="00330D82">
      <w:pPr>
        <w:pStyle w:val="LITlitera"/>
      </w:pPr>
      <w:r>
        <w:lastRenderedPageBreak/>
        <w:t xml:space="preserve">b) </w:t>
      </w:r>
      <w:r w:rsidR="0053665B">
        <w:tab/>
      </w:r>
      <w:r w:rsidR="00800D3B" w:rsidRPr="00FF35C8">
        <w:t>taryfę niejednolitą – zawierającą różne dla poszczególnych taryfowych grup odbiorców usług ceny za dostarczoną wodę i ceny za odprowadzane ścieki lub różne dla poszczególnych taryfowych grup odbiorców usług stawki opłat;</w:t>
      </w:r>
    </w:p>
    <w:p w14:paraId="61087117" w14:textId="7F212A5E" w:rsidR="00800D3B" w:rsidRPr="00FF35C8" w:rsidRDefault="00770AB1" w:rsidP="00770AB1">
      <w:pPr>
        <w:pStyle w:val="PKTpunkt"/>
      </w:pPr>
      <w:r>
        <w:t xml:space="preserve">2) </w:t>
      </w:r>
      <w:r w:rsidR="0053665B">
        <w:tab/>
      </w:r>
      <w:r w:rsidR="00800D3B" w:rsidRPr="00FF35C8">
        <w:t>struktury taryfy:</w:t>
      </w:r>
    </w:p>
    <w:p w14:paraId="1BE76988" w14:textId="745D6D1D" w:rsidR="00800D3B" w:rsidRPr="00800D3B" w:rsidRDefault="00767AE8" w:rsidP="00330D82">
      <w:pPr>
        <w:pStyle w:val="LITlitera"/>
      </w:pPr>
      <w:r>
        <w:t>a</w:t>
      </w:r>
      <w:r w:rsidR="00770AB1">
        <w:t xml:space="preserve">) </w:t>
      </w:r>
      <w:r w:rsidR="0053665B">
        <w:tab/>
      </w:r>
      <w:r w:rsidR="00800D3B" w:rsidRPr="00FF35C8">
        <w:t>taryfę jednoczłonową – zawierającą cenę odniesioną do 1 m</w:t>
      </w:r>
      <w:r w:rsidR="00800D3B" w:rsidRPr="0048752E">
        <w:rPr>
          <w:rStyle w:val="IGindeksgrny"/>
        </w:rPr>
        <w:t>3</w:t>
      </w:r>
      <w:r w:rsidR="00800D3B" w:rsidRPr="00800D3B">
        <w:t xml:space="preserve"> dostarczanej wody lub </w:t>
      </w:r>
      <w:r w:rsidR="00C30AA8">
        <w:br/>
      </w:r>
      <w:r w:rsidR="00800D3B" w:rsidRPr="00800D3B">
        <w:t>1 m</w:t>
      </w:r>
      <w:r w:rsidR="00800D3B" w:rsidRPr="0048752E">
        <w:rPr>
          <w:rStyle w:val="IGindeksgrny"/>
        </w:rPr>
        <w:t>3</w:t>
      </w:r>
      <w:r w:rsidR="00800D3B" w:rsidRPr="00800D3B">
        <w:t xml:space="preserve"> odprowadzanych ścieków, bez stawki opłaty abonamentowej,</w:t>
      </w:r>
    </w:p>
    <w:p w14:paraId="17C848A5" w14:textId="3F2FD69D" w:rsidR="00800D3B" w:rsidRPr="00FF35C8" w:rsidRDefault="00767AE8" w:rsidP="00330D82">
      <w:pPr>
        <w:pStyle w:val="LITlitera"/>
      </w:pPr>
      <w:r>
        <w:t>b</w:t>
      </w:r>
      <w:r w:rsidR="00770AB1">
        <w:t xml:space="preserve">) </w:t>
      </w:r>
      <w:r w:rsidR="0053665B">
        <w:tab/>
      </w:r>
      <w:r w:rsidR="00800D3B" w:rsidRPr="00FF35C8">
        <w:t>taryfę wieloczłonową – zawierającą ceny i stawki opłat, w tym stawkę opłaty abonamentowej;</w:t>
      </w:r>
    </w:p>
    <w:p w14:paraId="7997AB4B" w14:textId="1D44F367" w:rsidR="00800D3B" w:rsidRPr="00FF35C8" w:rsidRDefault="00330D82" w:rsidP="00330D82">
      <w:pPr>
        <w:pStyle w:val="PKTpunkt"/>
      </w:pPr>
      <w:r>
        <w:t xml:space="preserve">3) </w:t>
      </w:r>
      <w:r w:rsidR="0053665B">
        <w:tab/>
      </w:r>
      <w:r w:rsidR="00800D3B" w:rsidRPr="00FF35C8">
        <w:t>zróżnicowania cen wody w różnych przedziałach jej zużycia lub ścieków w różnych przedziałach ich wprowadzania:</w:t>
      </w:r>
    </w:p>
    <w:p w14:paraId="4A9355C8" w14:textId="2CDA3B44" w:rsidR="00800D3B" w:rsidRPr="00FF35C8" w:rsidRDefault="00767AE8" w:rsidP="00330D82">
      <w:pPr>
        <w:pStyle w:val="LITlitera"/>
      </w:pPr>
      <w:r>
        <w:t>a</w:t>
      </w:r>
      <w:r w:rsidR="00770AB1">
        <w:t xml:space="preserve">) </w:t>
      </w:r>
      <w:r w:rsidR="0053665B">
        <w:tab/>
      </w:r>
      <w:r w:rsidR="00800D3B" w:rsidRPr="00FF35C8">
        <w:t xml:space="preserve">taryfę sezonową, charakteryzującą się wyższymi cenami wody lub ścieków </w:t>
      </w:r>
      <w:r w:rsidR="00B00006">
        <w:br/>
      </w:r>
      <w:r w:rsidR="00800D3B" w:rsidRPr="00FF35C8">
        <w:t xml:space="preserve">w sezonie szczytowego zapotrzebowania na usługi wodociągowo-kanalizacyjne </w:t>
      </w:r>
      <w:r w:rsidR="00B00006">
        <w:br/>
      </w:r>
      <w:r w:rsidR="00800D3B" w:rsidRPr="00FF35C8">
        <w:t>i niższymi cenami poza sezonem,</w:t>
      </w:r>
    </w:p>
    <w:p w14:paraId="0AF0533C" w14:textId="1776C7BD" w:rsidR="00BD201B" w:rsidRDefault="00767AE8" w:rsidP="00C60D77">
      <w:pPr>
        <w:pStyle w:val="LITlitera"/>
      </w:pPr>
      <w:r>
        <w:t>b</w:t>
      </w:r>
      <w:r w:rsidR="00770AB1">
        <w:t xml:space="preserve">) </w:t>
      </w:r>
      <w:r w:rsidR="0053665B">
        <w:tab/>
      </w:r>
      <w:r w:rsidR="005273C8">
        <w:t xml:space="preserve">powszechną </w:t>
      </w:r>
      <w:r w:rsidR="00800D3B" w:rsidRPr="00FF35C8">
        <w:t xml:space="preserve">taryfę </w:t>
      </w:r>
      <w:r w:rsidR="005273C8">
        <w:t xml:space="preserve">o charakterze </w:t>
      </w:r>
      <w:r w:rsidR="00800D3B" w:rsidRPr="00FF35C8">
        <w:t>progresywn</w:t>
      </w:r>
      <w:r w:rsidR="005273C8">
        <w:t>ym</w:t>
      </w:r>
      <w:r w:rsidR="00800D3B" w:rsidRPr="00FF35C8">
        <w:t>, stosowaną przy ograniczonych możliwościach ujmowania wody lub oczyszczania ścieków przez przedsiębiorstwo wodociągowo-kanalizacyjne, w której ceny za wodę lub ścieki rosną wraz ze wzrostem ich ilości ponad przedział nie mniejszy, niż to wynika z przeciętnych norm zużycia wody</w:t>
      </w:r>
      <w:r w:rsidR="00DF1AD5">
        <w:t>.</w:t>
      </w:r>
    </w:p>
    <w:p w14:paraId="1120F9A4" w14:textId="431F8114" w:rsidR="00800D3B" w:rsidRPr="00FF35C8" w:rsidRDefault="00800D3B" w:rsidP="005F429C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11</w:t>
      </w:r>
      <w:r w:rsidRPr="00011D6A">
        <w:rPr>
          <w:rStyle w:val="Ppogrubienie"/>
        </w:rPr>
        <w:t>.</w:t>
      </w:r>
      <w:r w:rsidRPr="00FF35C8">
        <w:t xml:space="preserve"> 1. Dla określenia cen i stawek opłat, odpowiednio dla zaopatrzenia w wodę </w:t>
      </w:r>
      <w:r>
        <w:br/>
      </w:r>
      <w:r w:rsidRPr="00FF35C8">
        <w:t>i odprowadzania ścieków, dokonuje się:</w:t>
      </w:r>
    </w:p>
    <w:p w14:paraId="3915D395" w14:textId="4163FF28" w:rsidR="00800D3B" w:rsidRPr="00FF35C8" w:rsidRDefault="00770AB1" w:rsidP="00770AB1">
      <w:pPr>
        <w:pStyle w:val="PKTpunkt"/>
      </w:pPr>
      <w:r>
        <w:t xml:space="preserve">1) </w:t>
      </w:r>
      <w:r w:rsidR="0053665B">
        <w:tab/>
      </w:r>
      <w:r w:rsidR="00800D3B" w:rsidRPr="00FF35C8">
        <w:t>podziału odbiorców usług na taryfowe grupy odbiorców usług;</w:t>
      </w:r>
    </w:p>
    <w:p w14:paraId="1562CE27" w14:textId="4525755B" w:rsidR="00800D3B" w:rsidRPr="00FF35C8" w:rsidRDefault="00770AB1" w:rsidP="00770AB1">
      <w:pPr>
        <w:pStyle w:val="PKTpunkt"/>
      </w:pPr>
      <w:r>
        <w:t xml:space="preserve">2) </w:t>
      </w:r>
      <w:r w:rsidR="0053665B">
        <w:tab/>
      </w:r>
      <w:r w:rsidR="00800D3B" w:rsidRPr="00FF35C8">
        <w:t>wyboru rodzaju taryfy;</w:t>
      </w:r>
    </w:p>
    <w:p w14:paraId="0A8B6B8A" w14:textId="02BCA9A8" w:rsidR="00800D3B" w:rsidRPr="00FF35C8" w:rsidRDefault="00770AB1" w:rsidP="00770AB1">
      <w:pPr>
        <w:pStyle w:val="PKTpunkt"/>
      </w:pPr>
      <w:r>
        <w:t xml:space="preserve">3) </w:t>
      </w:r>
      <w:r w:rsidR="0053665B">
        <w:tab/>
      </w:r>
      <w:r w:rsidR="00800D3B" w:rsidRPr="00FF35C8">
        <w:t>alokacji niezbędnych przychodów na taryfowe grupy odbiorców usług;</w:t>
      </w:r>
    </w:p>
    <w:p w14:paraId="21A9378B" w14:textId="2CAC29B2" w:rsidR="00800D3B" w:rsidRPr="00FF35C8" w:rsidRDefault="00770AB1" w:rsidP="00770AB1">
      <w:pPr>
        <w:pStyle w:val="PKTpunkt"/>
      </w:pPr>
      <w:r>
        <w:t xml:space="preserve">4) </w:t>
      </w:r>
      <w:r w:rsidR="0053665B">
        <w:tab/>
      </w:r>
      <w:r w:rsidR="00800D3B" w:rsidRPr="00FF35C8">
        <w:t>podziału niezbędnych przychodów w poszczególnych taryfowych grupach odbiorców usług odpowiednio do wybranego rodzaju taryfy i jej struktury;</w:t>
      </w:r>
    </w:p>
    <w:p w14:paraId="0E80BD43" w14:textId="29917C74" w:rsidR="00FA2844" w:rsidRDefault="00770AB1" w:rsidP="00770AB1">
      <w:pPr>
        <w:pStyle w:val="PKTpunkt"/>
      </w:pPr>
      <w:r>
        <w:t xml:space="preserve">5) </w:t>
      </w:r>
      <w:r w:rsidR="0053665B">
        <w:tab/>
      </w:r>
      <w:r w:rsidR="00800D3B" w:rsidRPr="00FF35C8">
        <w:t>obliczenia cen i stawek opłat</w:t>
      </w:r>
      <w:r w:rsidR="007F3AA7">
        <w:t>.</w:t>
      </w:r>
    </w:p>
    <w:p w14:paraId="59876696" w14:textId="03107628" w:rsidR="00800D3B" w:rsidRPr="00FF35C8" w:rsidRDefault="00800D3B" w:rsidP="00770AB1">
      <w:pPr>
        <w:pStyle w:val="USTustnpkodeksu"/>
      </w:pPr>
      <w:r>
        <w:t xml:space="preserve">2. </w:t>
      </w:r>
      <w:r w:rsidRPr="00FF35C8">
        <w:t>Obliczenie cen i stawek opłat następuje przez podzielenie odpowiadających im planowanych niezbędnych przychodów przez planowaną ilość świadczonych usług</w:t>
      </w:r>
      <w:r w:rsidR="007F3AA7">
        <w:t xml:space="preserve">, z uwzględnieniem ewentualnych przychodów, o których mowa w art. 20 ust. 7 ustawy </w:t>
      </w:r>
      <w:r w:rsidR="007F3AA7" w:rsidRPr="00FA71C3">
        <w:t>z dnia 7 czerwca 2001 r. o zbiorowym zaopatrzeniu w wodę i zbiorowym odprowadzaniu ścieków</w:t>
      </w:r>
      <w:r w:rsidR="007F3AA7">
        <w:t>.</w:t>
      </w:r>
    </w:p>
    <w:p w14:paraId="3A77761D" w14:textId="77777777" w:rsidR="00800D3B" w:rsidRPr="00FF35C8" w:rsidRDefault="00800D3B" w:rsidP="00770AB1">
      <w:pPr>
        <w:pStyle w:val="USTustnpkodeksu"/>
      </w:pPr>
      <w:r>
        <w:t xml:space="preserve">3. </w:t>
      </w:r>
      <w:r w:rsidRPr="00FF35C8">
        <w:t xml:space="preserve">Planowaną ilość świadczonych usług oblicza się jako sumę zweryfikowanej ilości świadczonych usług w okresie 12 miesięcy poprzedzających okres wprowadzenia nowej taryfy oraz zmiany ilości świadczonych usług, w tym wynikającej w szczególności </w:t>
      </w:r>
      <w:r w:rsidR="00C30AA8">
        <w:br/>
      </w:r>
      <w:r w:rsidRPr="00FF35C8">
        <w:lastRenderedPageBreak/>
        <w:t>z planowanej realizacji wieloletniego planu rozwoju i modernizacji urządzeń wodociągowych i urządzeń kanalizacyjnych.</w:t>
      </w:r>
    </w:p>
    <w:p w14:paraId="13FB0669" w14:textId="2AA7BE80" w:rsidR="00800D3B" w:rsidRPr="00FF35C8" w:rsidRDefault="00800D3B" w:rsidP="00770AB1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12</w:t>
      </w:r>
      <w:r w:rsidRPr="00011D6A">
        <w:rPr>
          <w:rStyle w:val="Ppogrubienie"/>
        </w:rPr>
        <w:t>.</w:t>
      </w:r>
      <w:r w:rsidRPr="00FF35C8">
        <w:t xml:space="preserve"> 1. Należności za zbiorowe zaopatrzenie w wodę i zbiorowe odprowadzanie ścieków ustala się jako iloczyny cen i stawek opłat oraz odpowiadających im ilości świadczonych usług.</w:t>
      </w:r>
    </w:p>
    <w:p w14:paraId="2031B5C0" w14:textId="77777777" w:rsidR="00800D3B" w:rsidRPr="00FF35C8" w:rsidRDefault="00800D3B" w:rsidP="00770AB1">
      <w:pPr>
        <w:pStyle w:val="USTustnpkodeksu"/>
      </w:pPr>
      <w:r>
        <w:t xml:space="preserve">2. </w:t>
      </w:r>
      <w:r w:rsidRPr="00FF35C8">
        <w:t xml:space="preserve">Jeżeli taryfa zawiera stawkę opłaty abonamentowej, należności wynikające </w:t>
      </w:r>
      <w:r>
        <w:br/>
      </w:r>
      <w:r w:rsidRPr="00FF35C8">
        <w:t>z wysokości tej stawki są regulowane niezależnie od tego, czy odbiorca usług pobierał wodę lub odprowadzał ścieki w okresie rozliczeniowym.</w:t>
      </w:r>
    </w:p>
    <w:p w14:paraId="2E1644CB" w14:textId="77777777" w:rsidR="00800D3B" w:rsidRPr="00FF35C8" w:rsidRDefault="00800D3B" w:rsidP="00770AB1">
      <w:pPr>
        <w:pStyle w:val="USTustnpkodeksu"/>
      </w:pPr>
      <w:r>
        <w:t xml:space="preserve">3. </w:t>
      </w:r>
      <w:r w:rsidRPr="00FF35C8">
        <w:t>Jeżeli przedsiębiorstwo wodociągowo-kanalizacyjne świadczy wyłącznie usługę odprowadzania ścieków oraz brak jest urządzenia pomiarowego, ilość odprowadzonych ścieków ustala się w oparciu o przeciętne normy zużycia wody, a w przypadku braku odniesienia w tych normach – jako równą ilości ścieków określonej w umowie.</w:t>
      </w:r>
    </w:p>
    <w:p w14:paraId="2759E282" w14:textId="77777777" w:rsidR="00800D3B" w:rsidRPr="00FF35C8" w:rsidRDefault="00800D3B" w:rsidP="00770AB1">
      <w:pPr>
        <w:pStyle w:val="USTustnpkodeksu"/>
      </w:pPr>
      <w:r>
        <w:t xml:space="preserve">4. </w:t>
      </w:r>
      <w:r w:rsidRPr="00FF35C8">
        <w:t xml:space="preserve">W rozliczeniach z osobami korzystającymi z lokali w budynku wielolokalowym oraz </w:t>
      </w:r>
      <w:r>
        <w:br/>
      </w:r>
      <w:r w:rsidRPr="00FF35C8">
        <w:t>z właścicielem lub zarządcą tego budynku należności za dostarczoną wodę lub odprowadzone ścieki mogą być regulowane na podstawie prognozy ilości usług, które mają być świadczone przez przedsiębiorstwo wodociągowo-kanalizacyjne.</w:t>
      </w:r>
    </w:p>
    <w:p w14:paraId="3E5368FF" w14:textId="77777777" w:rsidR="00800D3B" w:rsidRPr="00FF35C8" w:rsidRDefault="00800D3B" w:rsidP="00770AB1">
      <w:pPr>
        <w:pStyle w:val="USTustnpkodeksu"/>
      </w:pPr>
      <w:r>
        <w:t xml:space="preserve">5. </w:t>
      </w:r>
      <w:r w:rsidRPr="00FF35C8">
        <w:t xml:space="preserve">Prognoza, o której mowa w ust. 4, wynika z umowy i jest ustalana w oparciu </w:t>
      </w:r>
      <w:r>
        <w:br/>
      </w:r>
      <w:r w:rsidRPr="00FF35C8">
        <w:t>o przeciętne normy zużycia wody lub na podstawie średniego zużycia wody w ubiegłym okresie rozliczeniowym.</w:t>
      </w:r>
    </w:p>
    <w:p w14:paraId="20EFDB53" w14:textId="0043ED00" w:rsidR="00800D3B" w:rsidRPr="00FF35C8" w:rsidRDefault="00800D3B" w:rsidP="00770AB1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13</w:t>
      </w:r>
      <w:r w:rsidRPr="00800D3B">
        <w:t>.</w:t>
      </w:r>
      <w:r w:rsidRPr="00FF35C8">
        <w:t xml:space="preserve"> 1. Odbiorca usług dokonuje zapłaty za dostarczoną wodę lub odprowadzone ścieki </w:t>
      </w:r>
      <w:r>
        <w:br/>
      </w:r>
      <w:r w:rsidRPr="00FF35C8">
        <w:t>w terminie określonym w fakturze, który nie może być krótszy niż 14 dni od daty jej wysłania lub dostarczenia w inny sposób.</w:t>
      </w:r>
    </w:p>
    <w:p w14:paraId="2CBDCD14" w14:textId="48E7CAD4" w:rsidR="00800D3B" w:rsidRPr="00FF35C8" w:rsidRDefault="00800D3B" w:rsidP="00770AB1">
      <w:pPr>
        <w:pStyle w:val="USTustnpkodeksu"/>
      </w:pPr>
      <w:r>
        <w:t xml:space="preserve">2. </w:t>
      </w:r>
      <w:r w:rsidRPr="00FF35C8">
        <w:t>Odbiorcy usług, o których mowa w § 1</w:t>
      </w:r>
      <w:r w:rsidR="006266FB">
        <w:t>2</w:t>
      </w:r>
      <w:r w:rsidRPr="00FF35C8">
        <w:t xml:space="preserve"> ust. 4, regulują należności, których wielkość jest ustalona na podstawie prognozy, w terminach wynikających z zawartej umowy.</w:t>
      </w:r>
    </w:p>
    <w:p w14:paraId="08714E83" w14:textId="77777777" w:rsidR="00800D3B" w:rsidRPr="00FF35C8" w:rsidRDefault="00800D3B" w:rsidP="00770AB1">
      <w:pPr>
        <w:pStyle w:val="USTustnpkodeksu"/>
      </w:pPr>
      <w:r>
        <w:t xml:space="preserve">3. </w:t>
      </w:r>
      <w:r w:rsidRPr="00FF35C8">
        <w:t>Rozliczenie ilości świadczonych przez przedsiębiorstwo wodociągowo-kanalizacyjne usług jest dokonywane na podstawie wskazań wodomierzy lub urządzenia pomiarowego lub na podstawie umowy, przynajmniej raz w roku oraz zawsze przy zmianie cen za wodę lub ścieki, których ilość nie jest ustalana w oparciu o przeciętne normy zużycia wody. Przepis ust. 1 stosuje się odpowiednio.</w:t>
      </w:r>
    </w:p>
    <w:p w14:paraId="7DDDADAF" w14:textId="77777777" w:rsidR="00800D3B" w:rsidRPr="00270748" w:rsidRDefault="00800D3B" w:rsidP="00770AB1">
      <w:pPr>
        <w:pStyle w:val="USTustnpkodeksu"/>
      </w:pPr>
      <w:r>
        <w:t xml:space="preserve">4. </w:t>
      </w:r>
      <w:r w:rsidRPr="00FF35C8">
        <w:t xml:space="preserve">Zgłoszenie przez odbiorcę usług zastrzeżeń do wysokości należności określonych </w:t>
      </w:r>
      <w:r>
        <w:br/>
      </w:r>
      <w:r w:rsidRPr="00270748">
        <w:t>w fakturze nie wstrzymuje jej zapłaty.</w:t>
      </w:r>
    </w:p>
    <w:p w14:paraId="3C5D1852" w14:textId="77777777" w:rsidR="00800D3B" w:rsidRPr="00FF35C8" w:rsidRDefault="00800D3B" w:rsidP="00770AB1">
      <w:pPr>
        <w:pStyle w:val="USTustnpkodeksu"/>
      </w:pPr>
      <w:r>
        <w:t xml:space="preserve">5. </w:t>
      </w:r>
      <w:r w:rsidRPr="00FF35C8">
        <w:t>W przypadku nadpłaty zalicza się ją na poczet przyszłych należności lub, na wniosek odbiorcy usług, zwraca się ją w terminie 14 dni od dnia złożenia wniosku w tej sprawie.</w:t>
      </w:r>
    </w:p>
    <w:p w14:paraId="2D0945AC" w14:textId="1D080C1A" w:rsidR="00800D3B" w:rsidRDefault="00800D3B" w:rsidP="008F5F1D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14</w:t>
      </w:r>
      <w:r w:rsidRPr="00011D6A">
        <w:rPr>
          <w:rStyle w:val="Ppogrubienie"/>
        </w:rPr>
        <w:t>.</w:t>
      </w:r>
      <w:r w:rsidRPr="00FF35C8">
        <w:t xml:space="preserve"> Wzór wniosku o zatwierdzenie taryfy określa załącznik</w:t>
      </w:r>
      <w:r w:rsidR="008F5F1D">
        <w:t xml:space="preserve"> nr 1</w:t>
      </w:r>
      <w:r w:rsidRPr="00FF35C8">
        <w:t xml:space="preserve"> do rozporządzenia.</w:t>
      </w:r>
    </w:p>
    <w:p w14:paraId="65F2BB8C" w14:textId="6E58F8F7" w:rsidR="008F5F1D" w:rsidRPr="00FF35C8" w:rsidRDefault="008F5F1D" w:rsidP="008F5F1D">
      <w:pPr>
        <w:pStyle w:val="ARTartustawynprozporzdzenia"/>
      </w:pPr>
      <w:r w:rsidRPr="003052C9">
        <w:rPr>
          <w:rStyle w:val="Ppogrubienie"/>
        </w:rPr>
        <w:lastRenderedPageBreak/>
        <w:t>§</w:t>
      </w:r>
      <w:r>
        <w:rPr>
          <w:rStyle w:val="Ppogrubienie"/>
        </w:rPr>
        <w:t xml:space="preserve"> 15. </w:t>
      </w:r>
      <w:r w:rsidRPr="008F5F1D">
        <w:t>Wzory tabel będące szczegółową kalkulacją cen i stawek opłat</w:t>
      </w:r>
      <w:r w:rsidR="005273C8">
        <w:t xml:space="preserve">, o których mowa w </w:t>
      </w:r>
      <w:r w:rsidR="00A44109" w:rsidRPr="00A44109">
        <w:t>§ 1</w:t>
      </w:r>
      <w:r w:rsidR="00A44109">
        <w:t xml:space="preserve"> pkt 3 niniejszego rozporządzenia</w:t>
      </w:r>
      <w:r w:rsidRPr="008F5F1D">
        <w:t xml:space="preserve"> określa załącznik nr 2 do rozporządzenia.</w:t>
      </w:r>
    </w:p>
    <w:p w14:paraId="691D35F1" w14:textId="5224095E" w:rsidR="00800D3B" w:rsidRPr="00FF35C8" w:rsidRDefault="00800D3B" w:rsidP="00770AB1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</w:t>
      </w:r>
      <w:r w:rsidR="00572154">
        <w:rPr>
          <w:rStyle w:val="Ppogrubienie"/>
        </w:rPr>
        <w:t>6</w:t>
      </w:r>
      <w:r w:rsidRPr="00011D6A">
        <w:rPr>
          <w:rStyle w:val="Ppogrubienie"/>
        </w:rPr>
        <w:t>.</w:t>
      </w:r>
      <w:r w:rsidRPr="00FF35C8">
        <w:t xml:space="preserve"> Do spraw wszczętych i niezakończonych </w:t>
      </w:r>
      <w:r w:rsidR="00BD4140">
        <w:t>do dnia</w:t>
      </w:r>
      <w:r w:rsidRPr="00FF35C8">
        <w:t xml:space="preserve"> wejścia w życie niniejszego rozporządzenia stosuje się przepisy dotychczasowe</w:t>
      </w:r>
      <w:r w:rsidR="00DA25F1">
        <w:t>.</w:t>
      </w:r>
    </w:p>
    <w:p w14:paraId="684AF033" w14:textId="43F5591E" w:rsidR="001E11BF" w:rsidRDefault="00800D3B" w:rsidP="005F429C">
      <w:pPr>
        <w:pStyle w:val="ARTartustawynprozporzdzenia"/>
      </w:pPr>
      <w:r w:rsidRPr="00011D6A">
        <w:rPr>
          <w:rStyle w:val="Ppogrubienie"/>
        </w:rPr>
        <w:t xml:space="preserve">§ </w:t>
      </w:r>
      <w:r w:rsidR="008F5F1D">
        <w:rPr>
          <w:rStyle w:val="Ppogrubienie"/>
        </w:rPr>
        <w:t>1</w:t>
      </w:r>
      <w:r w:rsidR="00DA25F1">
        <w:rPr>
          <w:rStyle w:val="Ppogrubienie"/>
        </w:rPr>
        <w:t>7</w:t>
      </w:r>
      <w:r w:rsidRPr="00800D3B">
        <w:t>.</w:t>
      </w:r>
      <w:r w:rsidRPr="00FF35C8">
        <w:t xml:space="preserve"> Rozporządzenie wchodzi w życie </w:t>
      </w:r>
      <w:r w:rsidR="001779EC">
        <w:t xml:space="preserve">14 dni od dnia </w:t>
      </w:r>
      <w:r w:rsidRPr="00FF35C8">
        <w:t>ogłoszenia</w:t>
      </w:r>
      <w:r w:rsidR="00A44109">
        <w:rPr>
          <w:rStyle w:val="Odwoanieprzypisudolnego"/>
        </w:rPr>
        <w:footnoteReference w:id="3"/>
      </w:r>
      <w:r w:rsidR="00DE1B91" w:rsidRPr="00DE1B91">
        <w:rPr>
          <w:rStyle w:val="IIGindeksgrnyindeksugrnego"/>
        </w:rPr>
        <w:t>)</w:t>
      </w:r>
      <w:r w:rsidRPr="00FF35C8">
        <w:t>.</w:t>
      </w:r>
    </w:p>
    <w:p w14:paraId="428CC07C" w14:textId="135D436D" w:rsidR="00420F8B" w:rsidRDefault="00420F8B" w:rsidP="001E11BF"/>
    <w:p w14:paraId="497B9602" w14:textId="676E78F8" w:rsidR="001E11BF" w:rsidRDefault="001E11BF" w:rsidP="001E11BF">
      <w:pPr>
        <w:pStyle w:val="NAZORGWYDnazwaorganuwydajcegoprojektowanyakt"/>
      </w:pPr>
      <w:r>
        <w:t xml:space="preserve">minister </w:t>
      </w:r>
      <w:r w:rsidR="008F5F1D">
        <w:t>infrastruktury</w:t>
      </w:r>
    </w:p>
    <w:sectPr w:rsidR="001E11BF" w:rsidSect="005A0217">
      <w:type w:val="continuous"/>
      <w:pgSz w:w="11910" w:h="16840"/>
      <w:pgMar w:top="1417" w:right="1417" w:bottom="1417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F401" w14:textId="77777777" w:rsidR="000E3C4E" w:rsidRDefault="000E3C4E">
      <w:r>
        <w:separator/>
      </w:r>
    </w:p>
  </w:endnote>
  <w:endnote w:type="continuationSeparator" w:id="0">
    <w:p w14:paraId="1EF34E92" w14:textId="77777777" w:rsidR="000E3C4E" w:rsidRDefault="000E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83FA" w14:textId="77777777" w:rsidR="000E3C4E" w:rsidRDefault="000E3C4E">
      <w:r>
        <w:separator/>
      </w:r>
    </w:p>
  </w:footnote>
  <w:footnote w:type="continuationSeparator" w:id="0">
    <w:p w14:paraId="52C49E08" w14:textId="77777777" w:rsidR="000E3C4E" w:rsidRDefault="000E3C4E">
      <w:r>
        <w:continuationSeparator/>
      </w:r>
    </w:p>
  </w:footnote>
  <w:footnote w:id="1">
    <w:p w14:paraId="6A0E252A" w14:textId="1B9C42E6" w:rsidR="00A51BE5" w:rsidRDefault="00A51BE5" w:rsidP="008B3A1C">
      <w:pPr>
        <w:pStyle w:val="ODNONIKtreodnonika"/>
      </w:pPr>
      <w:r>
        <w:rPr>
          <w:rStyle w:val="Odwoanieprzypisudolnego"/>
        </w:rPr>
        <w:footnoteRef/>
      </w:r>
      <w:r w:rsidRPr="008B3A1C">
        <w:rPr>
          <w:rStyle w:val="IGindeksgrny"/>
        </w:rPr>
        <w:t>)</w:t>
      </w:r>
      <w:r>
        <w:t xml:space="preserve"> </w:t>
      </w:r>
      <w:r>
        <w:tab/>
      </w:r>
      <w:r w:rsidR="00FB655E">
        <w:t>Minister Infrastruktury kieruje d</w:t>
      </w:r>
      <w:r w:rsidR="00D15614" w:rsidRPr="00012146">
        <w:t xml:space="preserve">ziałem administracji rządowej – gospodarka </w:t>
      </w:r>
      <w:r w:rsidR="00D15614">
        <w:t>wodna</w:t>
      </w:r>
      <w:r w:rsidR="00D15614" w:rsidRPr="00012146">
        <w:t xml:space="preserve">, na podstawie § 1 ust. 2 pkt </w:t>
      </w:r>
      <w:r w:rsidR="00FA71C3">
        <w:t>2</w:t>
      </w:r>
      <w:r w:rsidR="00D15614" w:rsidRPr="00012146">
        <w:t xml:space="preserve"> rozporządzenia Prezesa Rady Ministrów z dnia </w:t>
      </w:r>
      <w:r w:rsidR="00FA71C3">
        <w:t xml:space="preserve">18 grudnia 2023 </w:t>
      </w:r>
      <w:r w:rsidR="00157731">
        <w:t>r.</w:t>
      </w:r>
      <w:r w:rsidR="00D15614" w:rsidRPr="00012146">
        <w:t xml:space="preserve"> w sprawie szczegółowego zakresu działania Ministra Infrastruktury (Dz. U. poz. </w:t>
      </w:r>
      <w:r w:rsidR="00FA71C3">
        <w:t>2725</w:t>
      </w:r>
      <w:r w:rsidR="00D15614" w:rsidRPr="00012146">
        <w:t>)</w:t>
      </w:r>
      <w:r w:rsidR="00D15614">
        <w:t>.</w:t>
      </w:r>
    </w:p>
  </w:footnote>
  <w:footnote w:id="2">
    <w:p w14:paraId="2B0F4542" w14:textId="4CB29550" w:rsidR="00346C48" w:rsidRDefault="00346C48" w:rsidP="00346C48">
      <w:pPr>
        <w:pStyle w:val="ODNONIKtreodnonika"/>
      </w:pPr>
      <w:r>
        <w:rPr>
          <w:rStyle w:val="Odwoanieprzypisudolnego"/>
        </w:rPr>
        <w:footnoteRef/>
      </w:r>
      <w:r w:rsidRPr="00346C48">
        <w:rPr>
          <w:rStyle w:val="IGindeksgrny"/>
        </w:rPr>
        <w:t>)</w:t>
      </w:r>
      <w:r>
        <w:t xml:space="preserve"> Zmiany tekstu jednolitego wymienionej ustawy zostały ogłoszone w Dz. U. z 2023 r. poz. </w:t>
      </w:r>
      <w:r w:rsidRPr="00346C48">
        <w:t>295, 1598, z 2024 r. poz. 619, 1685, 1863</w:t>
      </w:r>
      <w:r>
        <w:t xml:space="preserve"> i</w:t>
      </w:r>
      <w:r w:rsidRPr="00346C48">
        <w:t xml:space="preserve"> z 2025 r. poz. 1218</w:t>
      </w:r>
      <w:r>
        <w:t>.</w:t>
      </w:r>
    </w:p>
  </w:footnote>
  <w:footnote w:id="3">
    <w:p w14:paraId="3AD18240" w14:textId="520FF28F" w:rsidR="00A44109" w:rsidRDefault="00A44109" w:rsidP="00A44109">
      <w:pPr>
        <w:pStyle w:val="ODNONIKtreodnonika"/>
      </w:pPr>
      <w:r>
        <w:rPr>
          <w:rStyle w:val="Odwoanieprzypisudolnego"/>
        </w:rPr>
        <w:footnoteRef/>
      </w:r>
      <w:r w:rsidRPr="00A44109">
        <w:rPr>
          <w:rStyle w:val="IGindeksgrny"/>
        </w:rPr>
        <w:t>)</w:t>
      </w:r>
      <w:r>
        <w:t xml:space="preserve"> </w:t>
      </w:r>
      <w:r w:rsidR="00DA0DA5">
        <w:tab/>
      </w:r>
      <w:r w:rsidR="0090200E">
        <w:t>Rozporządzenie Ministra Gospodarki Morskiej i Żeglugi Śródlądowej z dnia 27 lutego 2018 r. w sprawie określania taryf, wzoru wniosku o zatwierdzenie taryf oraz warunków rozliczeń za zbiorowe zaopatrzenie w</w:t>
      </w:r>
      <w:r w:rsidR="00426EE3">
        <w:t> </w:t>
      </w:r>
      <w:r w:rsidR="0090200E">
        <w:t>wodę i zbiorowe odprowadzanie ścieków (Dz. U. z 2022 r. poz. 1074) traci moc na podstawie art. 4</w:t>
      </w:r>
      <w:r w:rsidRPr="00A44109">
        <w:t xml:space="preserve"> ustawy z dnia </w:t>
      </w:r>
      <w:r w:rsidR="0090200E">
        <w:t>…</w:t>
      </w:r>
      <w:r w:rsidRPr="00A44109">
        <w:t xml:space="preserve"> o zmianie ustawy o zbiorowym zaopatrzeniu w wodę i zbiorowym odprowadzaniu ścieków</w:t>
      </w:r>
      <w:r w:rsidR="00750305">
        <w:t>,</w:t>
      </w:r>
      <w:r w:rsidRPr="00A44109">
        <w:t xml:space="preserve"> </w:t>
      </w:r>
      <w:r w:rsidR="0090200E">
        <w:t xml:space="preserve">ustawy </w:t>
      </w:r>
      <w:r w:rsidR="00CA5615">
        <w:t>–</w:t>
      </w:r>
      <w:r w:rsidR="0090200E">
        <w:t xml:space="preserve"> Prawo wodne</w:t>
      </w:r>
      <w:r>
        <w:t xml:space="preserve"> </w:t>
      </w:r>
      <w:r w:rsidR="00CA5615" w:rsidRPr="00CA5615">
        <w:t xml:space="preserve">oraz ustawy o utrzymaniu czystości i porządku w gminach </w:t>
      </w:r>
      <w:r w:rsidRPr="00A44109">
        <w:t>(Dz. U. poz.</w:t>
      </w:r>
      <w:r w:rsidR="0090200E">
        <w:t xml:space="preserve"> …</w:t>
      </w:r>
      <w:r w:rsidRPr="00A44109">
        <w:t>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D2AF" w14:textId="77777777" w:rsidR="00A51BE5" w:rsidRDefault="00A51BE5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E9B"/>
    <w:multiLevelType w:val="hybridMultilevel"/>
    <w:tmpl w:val="F9281BA6"/>
    <w:lvl w:ilvl="0" w:tplc="15F0E8CE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DA3EF6F8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11926900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B8120F50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E9309918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C4A461AA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2E5A7A2C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5608ECDE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99FCFA74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1" w15:restartNumberingAfterBreak="0">
    <w:nsid w:val="09077A4A"/>
    <w:multiLevelType w:val="hybridMultilevel"/>
    <w:tmpl w:val="91EC873A"/>
    <w:lvl w:ilvl="0" w:tplc="590ED0B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FA54EFDC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8930737A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9D405110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4934BC50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F618A6F2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214CEAC6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6DE8EDA4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666CD154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2" w15:restartNumberingAfterBreak="0">
    <w:nsid w:val="0A0171DE"/>
    <w:multiLevelType w:val="hybridMultilevel"/>
    <w:tmpl w:val="64FEE08E"/>
    <w:lvl w:ilvl="0" w:tplc="601A6048">
      <w:start w:val="2"/>
      <w:numFmt w:val="decimal"/>
      <w:lvlText w:val="%1."/>
      <w:lvlJc w:val="left"/>
      <w:pPr>
        <w:ind w:left="1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3AEE1FCA">
      <w:numFmt w:val="bullet"/>
      <w:lvlText w:val="•"/>
      <w:lvlJc w:val="left"/>
      <w:pPr>
        <w:ind w:left="1118" w:hanging="220"/>
      </w:pPr>
      <w:rPr>
        <w:rFonts w:hint="default"/>
      </w:rPr>
    </w:lvl>
    <w:lvl w:ilvl="2" w:tplc="D6F039FC">
      <w:numFmt w:val="bullet"/>
      <w:lvlText w:val="•"/>
      <w:lvlJc w:val="left"/>
      <w:pPr>
        <w:ind w:left="2117" w:hanging="220"/>
      </w:pPr>
      <w:rPr>
        <w:rFonts w:hint="default"/>
      </w:rPr>
    </w:lvl>
    <w:lvl w:ilvl="3" w:tplc="F0048156">
      <w:numFmt w:val="bullet"/>
      <w:lvlText w:val="•"/>
      <w:lvlJc w:val="left"/>
      <w:pPr>
        <w:ind w:left="3115" w:hanging="220"/>
      </w:pPr>
      <w:rPr>
        <w:rFonts w:hint="default"/>
      </w:rPr>
    </w:lvl>
    <w:lvl w:ilvl="4" w:tplc="5958F6AE">
      <w:numFmt w:val="bullet"/>
      <w:lvlText w:val="•"/>
      <w:lvlJc w:val="left"/>
      <w:pPr>
        <w:ind w:left="4114" w:hanging="220"/>
      </w:pPr>
      <w:rPr>
        <w:rFonts w:hint="default"/>
      </w:rPr>
    </w:lvl>
    <w:lvl w:ilvl="5" w:tplc="3D9C0D74">
      <w:numFmt w:val="bullet"/>
      <w:lvlText w:val="•"/>
      <w:lvlJc w:val="left"/>
      <w:pPr>
        <w:ind w:left="5112" w:hanging="220"/>
      </w:pPr>
      <w:rPr>
        <w:rFonts w:hint="default"/>
      </w:rPr>
    </w:lvl>
    <w:lvl w:ilvl="6" w:tplc="714AAC1A">
      <w:numFmt w:val="bullet"/>
      <w:lvlText w:val="•"/>
      <w:lvlJc w:val="left"/>
      <w:pPr>
        <w:ind w:left="6111" w:hanging="220"/>
      </w:pPr>
      <w:rPr>
        <w:rFonts w:hint="default"/>
      </w:rPr>
    </w:lvl>
    <w:lvl w:ilvl="7" w:tplc="EC8667C8">
      <w:numFmt w:val="bullet"/>
      <w:lvlText w:val="•"/>
      <w:lvlJc w:val="left"/>
      <w:pPr>
        <w:ind w:left="7109" w:hanging="220"/>
      </w:pPr>
      <w:rPr>
        <w:rFonts w:hint="default"/>
      </w:rPr>
    </w:lvl>
    <w:lvl w:ilvl="8" w:tplc="DF289EBE">
      <w:numFmt w:val="bullet"/>
      <w:lvlText w:val="•"/>
      <w:lvlJc w:val="left"/>
      <w:pPr>
        <w:ind w:left="8108" w:hanging="220"/>
      </w:pPr>
      <w:rPr>
        <w:rFonts w:hint="default"/>
      </w:rPr>
    </w:lvl>
  </w:abstractNum>
  <w:abstractNum w:abstractNumId="3" w15:restartNumberingAfterBreak="0">
    <w:nsid w:val="0A307AEE"/>
    <w:multiLevelType w:val="hybridMultilevel"/>
    <w:tmpl w:val="C20E0D18"/>
    <w:lvl w:ilvl="0" w:tplc="C94E4E46">
      <w:numFmt w:val="bullet"/>
      <w:lvlText w:val="–"/>
      <w:lvlJc w:val="left"/>
      <w:pPr>
        <w:ind w:left="4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67409378">
      <w:numFmt w:val="bullet"/>
      <w:lvlText w:val="•"/>
      <w:lvlJc w:val="left"/>
      <w:pPr>
        <w:ind w:left="268" w:hanging="166"/>
      </w:pPr>
      <w:rPr>
        <w:rFonts w:hint="default"/>
      </w:rPr>
    </w:lvl>
    <w:lvl w:ilvl="2" w:tplc="03F670C6">
      <w:numFmt w:val="bullet"/>
      <w:lvlText w:val="•"/>
      <w:lvlJc w:val="left"/>
      <w:pPr>
        <w:ind w:left="497" w:hanging="166"/>
      </w:pPr>
      <w:rPr>
        <w:rFonts w:hint="default"/>
      </w:rPr>
    </w:lvl>
    <w:lvl w:ilvl="3" w:tplc="CAD83800">
      <w:numFmt w:val="bullet"/>
      <w:lvlText w:val="•"/>
      <w:lvlJc w:val="left"/>
      <w:pPr>
        <w:ind w:left="725" w:hanging="166"/>
      </w:pPr>
      <w:rPr>
        <w:rFonts w:hint="default"/>
      </w:rPr>
    </w:lvl>
    <w:lvl w:ilvl="4" w:tplc="E7B0F502">
      <w:numFmt w:val="bullet"/>
      <w:lvlText w:val="•"/>
      <w:lvlJc w:val="left"/>
      <w:pPr>
        <w:ind w:left="953" w:hanging="166"/>
      </w:pPr>
      <w:rPr>
        <w:rFonts w:hint="default"/>
      </w:rPr>
    </w:lvl>
    <w:lvl w:ilvl="5" w:tplc="E4ECE4D0">
      <w:numFmt w:val="bullet"/>
      <w:lvlText w:val="•"/>
      <w:lvlJc w:val="left"/>
      <w:pPr>
        <w:ind w:left="1182" w:hanging="166"/>
      </w:pPr>
      <w:rPr>
        <w:rFonts w:hint="default"/>
      </w:rPr>
    </w:lvl>
    <w:lvl w:ilvl="6" w:tplc="8C7E6042">
      <w:numFmt w:val="bullet"/>
      <w:lvlText w:val="•"/>
      <w:lvlJc w:val="left"/>
      <w:pPr>
        <w:ind w:left="1410" w:hanging="166"/>
      </w:pPr>
      <w:rPr>
        <w:rFonts w:hint="default"/>
      </w:rPr>
    </w:lvl>
    <w:lvl w:ilvl="7" w:tplc="1D9AFF96">
      <w:numFmt w:val="bullet"/>
      <w:lvlText w:val="•"/>
      <w:lvlJc w:val="left"/>
      <w:pPr>
        <w:ind w:left="1639" w:hanging="166"/>
      </w:pPr>
      <w:rPr>
        <w:rFonts w:hint="default"/>
      </w:rPr>
    </w:lvl>
    <w:lvl w:ilvl="8" w:tplc="D108AD98">
      <w:numFmt w:val="bullet"/>
      <w:lvlText w:val="•"/>
      <w:lvlJc w:val="left"/>
      <w:pPr>
        <w:ind w:left="1867" w:hanging="166"/>
      </w:pPr>
      <w:rPr>
        <w:rFonts w:hint="default"/>
      </w:rPr>
    </w:lvl>
  </w:abstractNum>
  <w:abstractNum w:abstractNumId="4" w15:restartNumberingAfterBreak="0">
    <w:nsid w:val="0B684B5B"/>
    <w:multiLevelType w:val="hybridMultilevel"/>
    <w:tmpl w:val="313AD1E2"/>
    <w:lvl w:ilvl="0" w:tplc="847E4B1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AE1AA816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E20455B6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899826DA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BE7AE746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ED8E1872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16D08F70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57CC882A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463CEA0E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5" w15:restartNumberingAfterBreak="0">
    <w:nsid w:val="0ED649E2"/>
    <w:multiLevelType w:val="hybridMultilevel"/>
    <w:tmpl w:val="62B4033E"/>
    <w:lvl w:ilvl="0" w:tplc="DFF8C726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B14E8466">
      <w:start w:val="1"/>
      <w:numFmt w:val="lowerLetter"/>
      <w:lvlText w:val="%2)"/>
      <w:lvlJc w:val="left"/>
      <w:pPr>
        <w:ind w:left="971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DF92A4F4">
      <w:numFmt w:val="bullet"/>
      <w:lvlText w:val="•"/>
      <w:lvlJc w:val="left"/>
      <w:pPr>
        <w:ind w:left="1993" w:hanging="397"/>
      </w:pPr>
      <w:rPr>
        <w:rFonts w:hint="default"/>
      </w:rPr>
    </w:lvl>
    <w:lvl w:ilvl="3" w:tplc="AF5E3396">
      <w:numFmt w:val="bullet"/>
      <w:lvlText w:val="•"/>
      <w:lvlJc w:val="left"/>
      <w:pPr>
        <w:ind w:left="3007" w:hanging="397"/>
      </w:pPr>
      <w:rPr>
        <w:rFonts w:hint="default"/>
      </w:rPr>
    </w:lvl>
    <w:lvl w:ilvl="4" w:tplc="6FEE74DA"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3E36FF08"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6CDEE7E8">
      <w:numFmt w:val="bullet"/>
      <w:lvlText w:val="•"/>
      <w:lvlJc w:val="left"/>
      <w:pPr>
        <w:ind w:left="6049" w:hanging="397"/>
      </w:pPr>
      <w:rPr>
        <w:rFonts w:hint="default"/>
      </w:rPr>
    </w:lvl>
    <w:lvl w:ilvl="7" w:tplc="74A2FB4E">
      <w:numFmt w:val="bullet"/>
      <w:lvlText w:val="•"/>
      <w:lvlJc w:val="left"/>
      <w:pPr>
        <w:ind w:left="7063" w:hanging="397"/>
      </w:pPr>
      <w:rPr>
        <w:rFonts w:hint="default"/>
      </w:rPr>
    </w:lvl>
    <w:lvl w:ilvl="8" w:tplc="6A386E82">
      <w:numFmt w:val="bullet"/>
      <w:lvlText w:val="•"/>
      <w:lvlJc w:val="left"/>
      <w:pPr>
        <w:ind w:left="8077" w:hanging="397"/>
      </w:pPr>
      <w:rPr>
        <w:rFonts w:hint="default"/>
      </w:rPr>
    </w:lvl>
  </w:abstractNum>
  <w:abstractNum w:abstractNumId="6" w15:restartNumberingAfterBreak="0">
    <w:nsid w:val="0F172180"/>
    <w:multiLevelType w:val="hybridMultilevel"/>
    <w:tmpl w:val="DD30F7CC"/>
    <w:lvl w:ilvl="0" w:tplc="DFCADCA0">
      <w:numFmt w:val="bullet"/>
      <w:lvlText w:val="–"/>
      <w:lvlJc w:val="left"/>
      <w:pPr>
        <w:ind w:left="4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8B863290">
      <w:numFmt w:val="bullet"/>
      <w:lvlText w:val="•"/>
      <w:lvlJc w:val="left"/>
      <w:pPr>
        <w:ind w:left="261" w:hanging="166"/>
      </w:pPr>
      <w:rPr>
        <w:rFonts w:hint="default"/>
      </w:rPr>
    </w:lvl>
    <w:lvl w:ilvl="2" w:tplc="2C2ABB74">
      <w:numFmt w:val="bullet"/>
      <w:lvlText w:val="•"/>
      <w:lvlJc w:val="left"/>
      <w:pPr>
        <w:ind w:left="482" w:hanging="166"/>
      </w:pPr>
      <w:rPr>
        <w:rFonts w:hint="default"/>
      </w:rPr>
    </w:lvl>
    <w:lvl w:ilvl="3" w:tplc="04EE93D2">
      <w:numFmt w:val="bullet"/>
      <w:lvlText w:val="•"/>
      <w:lvlJc w:val="left"/>
      <w:pPr>
        <w:ind w:left="703" w:hanging="166"/>
      </w:pPr>
      <w:rPr>
        <w:rFonts w:hint="default"/>
      </w:rPr>
    </w:lvl>
    <w:lvl w:ilvl="4" w:tplc="75721E72">
      <w:numFmt w:val="bullet"/>
      <w:lvlText w:val="•"/>
      <w:lvlJc w:val="left"/>
      <w:pPr>
        <w:ind w:left="925" w:hanging="166"/>
      </w:pPr>
      <w:rPr>
        <w:rFonts w:hint="default"/>
      </w:rPr>
    </w:lvl>
    <w:lvl w:ilvl="5" w:tplc="4E127E82">
      <w:numFmt w:val="bullet"/>
      <w:lvlText w:val="•"/>
      <w:lvlJc w:val="left"/>
      <w:pPr>
        <w:ind w:left="1146" w:hanging="166"/>
      </w:pPr>
      <w:rPr>
        <w:rFonts w:hint="default"/>
      </w:rPr>
    </w:lvl>
    <w:lvl w:ilvl="6" w:tplc="D08E918C">
      <w:numFmt w:val="bullet"/>
      <w:lvlText w:val="•"/>
      <w:lvlJc w:val="left"/>
      <w:pPr>
        <w:ind w:left="1367" w:hanging="166"/>
      </w:pPr>
      <w:rPr>
        <w:rFonts w:hint="default"/>
      </w:rPr>
    </w:lvl>
    <w:lvl w:ilvl="7" w:tplc="42007442">
      <w:numFmt w:val="bullet"/>
      <w:lvlText w:val="•"/>
      <w:lvlJc w:val="left"/>
      <w:pPr>
        <w:ind w:left="1588" w:hanging="166"/>
      </w:pPr>
      <w:rPr>
        <w:rFonts w:hint="default"/>
      </w:rPr>
    </w:lvl>
    <w:lvl w:ilvl="8" w:tplc="7482430C">
      <w:numFmt w:val="bullet"/>
      <w:lvlText w:val="•"/>
      <w:lvlJc w:val="left"/>
      <w:pPr>
        <w:ind w:left="1810" w:hanging="166"/>
      </w:pPr>
      <w:rPr>
        <w:rFonts w:hint="default"/>
      </w:rPr>
    </w:lvl>
  </w:abstractNum>
  <w:abstractNum w:abstractNumId="7" w15:restartNumberingAfterBreak="0">
    <w:nsid w:val="191F7FCC"/>
    <w:multiLevelType w:val="hybridMultilevel"/>
    <w:tmpl w:val="10469084"/>
    <w:lvl w:ilvl="0" w:tplc="BC046AF4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744A9E76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85CC7AB0">
      <w:numFmt w:val="bullet"/>
      <w:lvlText w:val="•"/>
      <w:lvlJc w:val="left"/>
      <w:pPr>
        <w:ind w:left="1993" w:hanging="397"/>
      </w:pPr>
      <w:rPr>
        <w:rFonts w:hint="default"/>
      </w:rPr>
    </w:lvl>
    <w:lvl w:ilvl="3" w:tplc="4BCAFDA0">
      <w:numFmt w:val="bullet"/>
      <w:lvlText w:val="•"/>
      <w:lvlJc w:val="left"/>
      <w:pPr>
        <w:ind w:left="3007" w:hanging="397"/>
      </w:pPr>
      <w:rPr>
        <w:rFonts w:hint="default"/>
      </w:rPr>
    </w:lvl>
    <w:lvl w:ilvl="4" w:tplc="B04AB0E2"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66D6B600"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BE428D5A">
      <w:numFmt w:val="bullet"/>
      <w:lvlText w:val="•"/>
      <w:lvlJc w:val="left"/>
      <w:pPr>
        <w:ind w:left="6049" w:hanging="397"/>
      </w:pPr>
      <w:rPr>
        <w:rFonts w:hint="default"/>
      </w:rPr>
    </w:lvl>
    <w:lvl w:ilvl="7" w:tplc="21E81600">
      <w:numFmt w:val="bullet"/>
      <w:lvlText w:val="•"/>
      <w:lvlJc w:val="left"/>
      <w:pPr>
        <w:ind w:left="7063" w:hanging="397"/>
      </w:pPr>
      <w:rPr>
        <w:rFonts w:hint="default"/>
      </w:rPr>
    </w:lvl>
    <w:lvl w:ilvl="8" w:tplc="71E4D170">
      <w:numFmt w:val="bullet"/>
      <w:lvlText w:val="•"/>
      <w:lvlJc w:val="left"/>
      <w:pPr>
        <w:ind w:left="8077" w:hanging="397"/>
      </w:pPr>
      <w:rPr>
        <w:rFonts w:hint="default"/>
      </w:rPr>
    </w:lvl>
  </w:abstractNum>
  <w:abstractNum w:abstractNumId="8" w15:restartNumberingAfterBreak="0">
    <w:nsid w:val="1B5A7F61"/>
    <w:multiLevelType w:val="hybridMultilevel"/>
    <w:tmpl w:val="F99EBE68"/>
    <w:lvl w:ilvl="0" w:tplc="3830E06E">
      <w:start w:val="2"/>
      <w:numFmt w:val="decimal"/>
      <w:lvlText w:val="%1."/>
      <w:lvlJc w:val="left"/>
      <w:pPr>
        <w:ind w:left="11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8264A78C">
      <w:numFmt w:val="bullet"/>
      <w:lvlText w:val="•"/>
      <w:lvlJc w:val="left"/>
      <w:pPr>
        <w:ind w:left="1118" w:hanging="198"/>
      </w:pPr>
      <w:rPr>
        <w:rFonts w:hint="default"/>
      </w:rPr>
    </w:lvl>
    <w:lvl w:ilvl="2" w:tplc="35EAC050">
      <w:numFmt w:val="bullet"/>
      <w:lvlText w:val="•"/>
      <w:lvlJc w:val="left"/>
      <w:pPr>
        <w:ind w:left="2117" w:hanging="198"/>
      </w:pPr>
      <w:rPr>
        <w:rFonts w:hint="default"/>
      </w:rPr>
    </w:lvl>
    <w:lvl w:ilvl="3" w:tplc="6EF04B0A">
      <w:numFmt w:val="bullet"/>
      <w:lvlText w:val="•"/>
      <w:lvlJc w:val="left"/>
      <w:pPr>
        <w:ind w:left="3115" w:hanging="198"/>
      </w:pPr>
      <w:rPr>
        <w:rFonts w:hint="default"/>
      </w:rPr>
    </w:lvl>
    <w:lvl w:ilvl="4" w:tplc="39C46C80">
      <w:numFmt w:val="bullet"/>
      <w:lvlText w:val="•"/>
      <w:lvlJc w:val="left"/>
      <w:pPr>
        <w:ind w:left="4114" w:hanging="198"/>
      </w:pPr>
      <w:rPr>
        <w:rFonts w:hint="default"/>
      </w:rPr>
    </w:lvl>
    <w:lvl w:ilvl="5" w:tplc="DFCE8BBC">
      <w:numFmt w:val="bullet"/>
      <w:lvlText w:val="•"/>
      <w:lvlJc w:val="left"/>
      <w:pPr>
        <w:ind w:left="5112" w:hanging="198"/>
      </w:pPr>
      <w:rPr>
        <w:rFonts w:hint="default"/>
      </w:rPr>
    </w:lvl>
    <w:lvl w:ilvl="6" w:tplc="477EFEC8">
      <w:numFmt w:val="bullet"/>
      <w:lvlText w:val="•"/>
      <w:lvlJc w:val="left"/>
      <w:pPr>
        <w:ind w:left="6111" w:hanging="198"/>
      </w:pPr>
      <w:rPr>
        <w:rFonts w:hint="default"/>
      </w:rPr>
    </w:lvl>
    <w:lvl w:ilvl="7" w:tplc="08AE76BC">
      <w:numFmt w:val="bullet"/>
      <w:lvlText w:val="•"/>
      <w:lvlJc w:val="left"/>
      <w:pPr>
        <w:ind w:left="7109" w:hanging="198"/>
      </w:pPr>
      <w:rPr>
        <w:rFonts w:hint="default"/>
      </w:rPr>
    </w:lvl>
    <w:lvl w:ilvl="8" w:tplc="916A19B0">
      <w:numFmt w:val="bullet"/>
      <w:lvlText w:val="•"/>
      <w:lvlJc w:val="left"/>
      <w:pPr>
        <w:ind w:left="8108" w:hanging="198"/>
      </w:pPr>
      <w:rPr>
        <w:rFonts w:hint="default"/>
      </w:rPr>
    </w:lvl>
  </w:abstractNum>
  <w:abstractNum w:abstractNumId="9" w15:restartNumberingAfterBreak="0">
    <w:nsid w:val="1C633219"/>
    <w:multiLevelType w:val="hybridMultilevel"/>
    <w:tmpl w:val="41280C0A"/>
    <w:lvl w:ilvl="0" w:tplc="2CAAEC60">
      <w:start w:val="2"/>
      <w:numFmt w:val="decimal"/>
      <w:lvlText w:val="%1."/>
      <w:lvlJc w:val="left"/>
      <w:pPr>
        <w:ind w:left="6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ADA07A52"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4124532E"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9E6ACA8C"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D0DE9482"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A3823C9A"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6182562E"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B9B02D12"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5044AFEC"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0" w15:restartNumberingAfterBreak="0">
    <w:nsid w:val="1CAC2BD5"/>
    <w:multiLevelType w:val="hybridMultilevel"/>
    <w:tmpl w:val="9D80C870"/>
    <w:lvl w:ilvl="0" w:tplc="E93889EC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C61808EC">
      <w:start w:val="2"/>
      <w:numFmt w:val="decimal"/>
      <w:lvlText w:val="%2."/>
      <w:lvlJc w:val="left"/>
      <w:pPr>
        <w:ind w:left="6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83FE478C">
      <w:numFmt w:val="bullet"/>
      <w:lvlText w:val="•"/>
      <w:lvlJc w:val="left"/>
      <w:pPr>
        <w:ind w:left="1691" w:hanging="200"/>
      </w:pPr>
      <w:rPr>
        <w:rFonts w:hint="default"/>
      </w:rPr>
    </w:lvl>
    <w:lvl w:ilvl="3" w:tplc="11DA3248">
      <w:numFmt w:val="bullet"/>
      <w:lvlText w:val="•"/>
      <w:lvlJc w:val="left"/>
      <w:pPr>
        <w:ind w:left="2743" w:hanging="200"/>
      </w:pPr>
      <w:rPr>
        <w:rFonts w:hint="default"/>
      </w:rPr>
    </w:lvl>
    <w:lvl w:ilvl="4" w:tplc="426206E2">
      <w:numFmt w:val="bullet"/>
      <w:lvlText w:val="•"/>
      <w:lvlJc w:val="left"/>
      <w:pPr>
        <w:ind w:left="3795" w:hanging="200"/>
      </w:pPr>
      <w:rPr>
        <w:rFonts w:hint="default"/>
      </w:rPr>
    </w:lvl>
    <w:lvl w:ilvl="5" w:tplc="5DA88C50">
      <w:numFmt w:val="bullet"/>
      <w:lvlText w:val="•"/>
      <w:lvlJc w:val="left"/>
      <w:pPr>
        <w:ind w:left="4846" w:hanging="200"/>
      </w:pPr>
      <w:rPr>
        <w:rFonts w:hint="default"/>
      </w:rPr>
    </w:lvl>
    <w:lvl w:ilvl="6" w:tplc="397CBE16">
      <w:numFmt w:val="bullet"/>
      <w:lvlText w:val="•"/>
      <w:lvlJc w:val="left"/>
      <w:pPr>
        <w:ind w:left="5898" w:hanging="200"/>
      </w:pPr>
      <w:rPr>
        <w:rFonts w:hint="default"/>
      </w:rPr>
    </w:lvl>
    <w:lvl w:ilvl="7" w:tplc="FB605DD8">
      <w:numFmt w:val="bullet"/>
      <w:lvlText w:val="•"/>
      <w:lvlJc w:val="left"/>
      <w:pPr>
        <w:ind w:left="6950" w:hanging="200"/>
      </w:pPr>
      <w:rPr>
        <w:rFonts w:hint="default"/>
      </w:rPr>
    </w:lvl>
    <w:lvl w:ilvl="8" w:tplc="B9FA3972">
      <w:numFmt w:val="bullet"/>
      <w:lvlText w:val="•"/>
      <w:lvlJc w:val="left"/>
      <w:pPr>
        <w:ind w:left="8002" w:hanging="200"/>
      </w:pPr>
      <w:rPr>
        <w:rFonts w:hint="default"/>
      </w:rPr>
    </w:lvl>
  </w:abstractNum>
  <w:abstractNum w:abstractNumId="11" w15:restartNumberingAfterBreak="0">
    <w:nsid w:val="260F3B58"/>
    <w:multiLevelType w:val="hybridMultilevel"/>
    <w:tmpl w:val="C9CE820A"/>
    <w:lvl w:ilvl="0" w:tplc="5308E5A8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E3943054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665EA7D0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8B2A5D3C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1FFC8E70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FAA8A84C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16423C10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AD5AEB06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CDB0805A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12" w15:restartNumberingAfterBreak="0">
    <w:nsid w:val="26C511FD"/>
    <w:multiLevelType w:val="hybridMultilevel"/>
    <w:tmpl w:val="727A407A"/>
    <w:lvl w:ilvl="0" w:tplc="E3108D4C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248C5C66">
      <w:start w:val="1"/>
      <w:numFmt w:val="decimal"/>
      <w:lvlText w:val="%2)"/>
      <w:lvlJc w:val="left"/>
      <w:pPr>
        <w:ind w:left="7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3A86BA18">
      <w:numFmt w:val="bullet"/>
      <w:lvlText w:val="•"/>
      <w:lvlJc w:val="left"/>
      <w:pPr>
        <w:ind w:left="15580" w:hanging="341"/>
      </w:pPr>
      <w:rPr>
        <w:rFonts w:hint="default"/>
      </w:rPr>
    </w:lvl>
    <w:lvl w:ilvl="3" w:tplc="DDA6DD58">
      <w:numFmt w:val="bullet"/>
      <w:lvlText w:val="•"/>
      <w:lvlJc w:val="left"/>
      <w:pPr>
        <w:ind w:left="14883" w:hanging="341"/>
      </w:pPr>
      <w:rPr>
        <w:rFonts w:hint="default"/>
      </w:rPr>
    </w:lvl>
    <w:lvl w:ilvl="4" w:tplc="01AA39C4">
      <w:numFmt w:val="bullet"/>
      <w:lvlText w:val="•"/>
      <w:lvlJc w:val="left"/>
      <w:pPr>
        <w:ind w:left="14186" w:hanging="341"/>
      </w:pPr>
      <w:rPr>
        <w:rFonts w:hint="default"/>
      </w:rPr>
    </w:lvl>
    <w:lvl w:ilvl="5" w:tplc="677EA442">
      <w:numFmt w:val="bullet"/>
      <w:lvlText w:val="•"/>
      <w:lvlJc w:val="left"/>
      <w:pPr>
        <w:ind w:left="13489" w:hanging="341"/>
      </w:pPr>
      <w:rPr>
        <w:rFonts w:hint="default"/>
      </w:rPr>
    </w:lvl>
    <w:lvl w:ilvl="6" w:tplc="E4CAD700">
      <w:numFmt w:val="bullet"/>
      <w:lvlText w:val="•"/>
      <w:lvlJc w:val="left"/>
      <w:pPr>
        <w:ind w:left="12792" w:hanging="341"/>
      </w:pPr>
      <w:rPr>
        <w:rFonts w:hint="default"/>
      </w:rPr>
    </w:lvl>
    <w:lvl w:ilvl="7" w:tplc="B928DF2E">
      <w:numFmt w:val="bullet"/>
      <w:lvlText w:val="•"/>
      <w:lvlJc w:val="left"/>
      <w:pPr>
        <w:ind w:left="12095" w:hanging="341"/>
      </w:pPr>
      <w:rPr>
        <w:rFonts w:hint="default"/>
      </w:rPr>
    </w:lvl>
    <w:lvl w:ilvl="8" w:tplc="65B6609C">
      <w:numFmt w:val="bullet"/>
      <w:lvlText w:val="•"/>
      <w:lvlJc w:val="left"/>
      <w:pPr>
        <w:ind w:left="11399" w:hanging="341"/>
      </w:pPr>
      <w:rPr>
        <w:rFonts w:hint="default"/>
      </w:rPr>
    </w:lvl>
  </w:abstractNum>
  <w:abstractNum w:abstractNumId="13" w15:restartNumberingAfterBreak="0">
    <w:nsid w:val="295A125C"/>
    <w:multiLevelType w:val="hybridMultilevel"/>
    <w:tmpl w:val="FD22C3F6"/>
    <w:lvl w:ilvl="0" w:tplc="52225C04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5742EB52">
      <w:start w:val="1"/>
      <w:numFmt w:val="lowerLetter"/>
      <w:lvlText w:val="%2)"/>
      <w:lvlJc w:val="left"/>
      <w:pPr>
        <w:ind w:left="971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3FCCE2A0">
      <w:numFmt w:val="bullet"/>
      <w:lvlText w:val="•"/>
      <w:lvlJc w:val="left"/>
      <w:pPr>
        <w:ind w:left="1993" w:hanging="397"/>
      </w:pPr>
      <w:rPr>
        <w:rFonts w:hint="default"/>
      </w:rPr>
    </w:lvl>
    <w:lvl w:ilvl="3" w:tplc="A0320984">
      <w:numFmt w:val="bullet"/>
      <w:lvlText w:val="•"/>
      <w:lvlJc w:val="left"/>
      <w:pPr>
        <w:ind w:left="3007" w:hanging="397"/>
      </w:pPr>
      <w:rPr>
        <w:rFonts w:hint="default"/>
      </w:rPr>
    </w:lvl>
    <w:lvl w:ilvl="4" w:tplc="77D6D2BA"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DBACED1A"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BE5C5CEE">
      <w:numFmt w:val="bullet"/>
      <w:lvlText w:val="•"/>
      <w:lvlJc w:val="left"/>
      <w:pPr>
        <w:ind w:left="6049" w:hanging="397"/>
      </w:pPr>
      <w:rPr>
        <w:rFonts w:hint="default"/>
      </w:rPr>
    </w:lvl>
    <w:lvl w:ilvl="7" w:tplc="A024F852">
      <w:numFmt w:val="bullet"/>
      <w:lvlText w:val="•"/>
      <w:lvlJc w:val="left"/>
      <w:pPr>
        <w:ind w:left="7063" w:hanging="397"/>
      </w:pPr>
      <w:rPr>
        <w:rFonts w:hint="default"/>
      </w:rPr>
    </w:lvl>
    <w:lvl w:ilvl="8" w:tplc="17962684">
      <w:numFmt w:val="bullet"/>
      <w:lvlText w:val="•"/>
      <w:lvlJc w:val="left"/>
      <w:pPr>
        <w:ind w:left="8077" w:hanging="397"/>
      </w:pPr>
      <w:rPr>
        <w:rFonts w:hint="default"/>
      </w:rPr>
    </w:lvl>
  </w:abstractNum>
  <w:abstractNum w:abstractNumId="14" w15:restartNumberingAfterBreak="0">
    <w:nsid w:val="2D1415AD"/>
    <w:multiLevelType w:val="hybridMultilevel"/>
    <w:tmpl w:val="6554BC6A"/>
    <w:lvl w:ilvl="0" w:tplc="CB2A8D7E">
      <w:start w:val="2"/>
      <w:numFmt w:val="decimal"/>
      <w:lvlText w:val="%1."/>
      <w:lvlJc w:val="left"/>
      <w:pPr>
        <w:ind w:left="6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7FD6A892"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63867A34"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A5F6597C"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5A12FCBC"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74CAEB9E"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8BB62C70"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40A0EC8"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5F6AE316"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5" w15:restartNumberingAfterBreak="0">
    <w:nsid w:val="2DCB7D2D"/>
    <w:multiLevelType w:val="hybridMultilevel"/>
    <w:tmpl w:val="0E66ACAE"/>
    <w:lvl w:ilvl="0" w:tplc="FF2031E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232EEBA4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8F3A5058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C5DE781E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721E7EA6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0CEC2288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FE4673AA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9A74F016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0D2A697A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16" w15:restartNumberingAfterBreak="0">
    <w:nsid w:val="31F40D00"/>
    <w:multiLevelType w:val="hybridMultilevel"/>
    <w:tmpl w:val="BC3A7342"/>
    <w:lvl w:ilvl="0" w:tplc="418632DC">
      <w:start w:val="2"/>
      <w:numFmt w:val="decimal"/>
      <w:lvlText w:val="%1."/>
      <w:lvlJc w:val="left"/>
      <w:pPr>
        <w:ind w:left="1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7F484CAA">
      <w:numFmt w:val="bullet"/>
      <w:lvlText w:val="•"/>
      <w:lvlJc w:val="left"/>
      <w:pPr>
        <w:ind w:left="1118" w:hanging="207"/>
      </w:pPr>
      <w:rPr>
        <w:rFonts w:hint="default"/>
      </w:rPr>
    </w:lvl>
    <w:lvl w:ilvl="2" w:tplc="6340F902">
      <w:numFmt w:val="bullet"/>
      <w:lvlText w:val="•"/>
      <w:lvlJc w:val="left"/>
      <w:pPr>
        <w:ind w:left="2117" w:hanging="207"/>
      </w:pPr>
      <w:rPr>
        <w:rFonts w:hint="default"/>
      </w:rPr>
    </w:lvl>
    <w:lvl w:ilvl="3" w:tplc="5B6CD736">
      <w:numFmt w:val="bullet"/>
      <w:lvlText w:val="•"/>
      <w:lvlJc w:val="left"/>
      <w:pPr>
        <w:ind w:left="3115" w:hanging="207"/>
      </w:pPr>
      <w:rPr>
        <w:rFonts w:hint="default"/>
      </w:rPr>
    </w:lvl>
    <w:lvl w:ilvl="4" w:tplc="E7566970">
      <w:numFmt w:val="bullet"/>
      <w:lvlText w:val="•"/>
      <w:lvlJc w:val="left"/>
      <w:pPr>
        <w:ind w:left="4114" w:hanging="207"/>
      </w:pPr>
      <w:rPr>
        <w:rFonts w:hint="default"/>
      </w:rPr>
    </w:lvl>
    <w:lvl w:ilvl="5" w:tplc="4ABA397A">
      <w:numFmt w:val="bullet"/>
      <w:lvlText w:val="•"/>
      <w:lvlJc w:val="left"/>
      <w:pPr>
        <w:ind w:left="5112" w:hanging="207"/>
      </w:pPr>
      <w:rPr>
        <w:rFonts w:hint="default"/>
      </w:rPr>
    </w:lvl>
    <w:lvl w:ilvl="6" w:tplc="6EA2B3F2">
      <w:numFmt w:val="bullet"/>
      <w:lvlText w:val="•"/>
      <w:lvlJc w:val="left"/>
      <w:pPr>
        <w:ind w:left="6111" w:hanging="207"/>
      </w:pPr>
      <w:rPr>
        <w:rFonts w:hint="default"/>
      </w:rPr>
    </w:lvl>
    <w:lvl w:ilvl="7" w:tplc="FA648706">
      <w:numFmt w:val="bullet"/>
      <w:lvlText w:val="•"/>
      <w:lvlJc w:val="left"/>
      <w:pPr>
        <w:ind w:left="7109" w:hanging="207"/>
      </w:pPr>
      <w:rPr>
        <w:rFonts w:hint="default"/>
      </w:rPr>
    </w:lvl>
    <w:lvl w:ilvl="8" w:tplc="7C927626">
      <w:numFmt w:val="bullet"/>
      <w:lvlText w:val="•"/>
      <w:lvlJc w:val="left"/>
      <w:pPr>
        <w:ind w:left="8108" w:hanging="207"/>
      </w:pPr>
      <w:rPr>
        <w:rFonts w:hint="default"/>
      </w:rPr>
    </w:lvl>
  </w:abstractNum>
  <w:abstractNum w:abstractNumId="17" w15:restartNumberingAfterBreak="0">
    <w:nsid w:val="3F2238B4"/>
    <w:multiLevelType w:val="hybridMultilevel"/>
    <w:tmpl w:val="2BD02982"/>
    <w:lvl w:ilvl="0" w:tplc="C68EE0A0">
      <w:start w:val="2"/>
      <w:numFmt w:val="decimal"/>
      <w:lvlText w:val="%1."/>
      <w:lvlJc w:val="left"/>
      <w:pPr>
        <w:ind w:left="11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063A3C54">
      <w:numFmt w:val="bullet"/>
      <w:lvlText w:val="•"/>
      <w:lvlJc w:val="left"/>
      <w:pPr>
        <w:ind w:left="1118" w:hanging="204"/>
      </w:pPr>
      <w:rPr>
        <w:rFonts w:hint="default"/>
      </w:rPr>
    </w:lvl>
    <w:lvl w:ilvl="2" w:tplc="F2A69216">
      <w:numFmt w:val="bullet"/>
      <w:lvlText w:val="•"/>
      <w:lvlJc w:val="left"/>
      <w:pPr>
        <w:ind w:left="2117" w:hanging="204"/>
      </w:pPr>
      <w:rPr>
        <w:rFonts w:hint="default"/>
      </w:rPr>
    </w:lvl>
    <w:lvl w:ilvl="3" w:tplc="C04CB424">
      <w:numFmt w:val="bullet"/>
      <w:lvlText w:val="•"/>
      <w:lvlJc w:val="left"/>
      <w:pPr>
        <w:ind w:left="3115" w:hanging="204"/>
      </w:pPr>
      <w:rPr>
        <w:rFonts w:hint="default"/>
      </w:rPr>
    </w:lvl>
    <w:lvl w:ilvl="4" w:tplc="4A32C878">
      <w:numFmt w:val="bullet"/>
      <w:lvlText w:val="•"/>
      <w:lvlJc w:val="left"/>
      <w:pPr>
        <w:ind w:left="4114" w:hanging="204"/>
      </w:pPr>
      <w:rPr>
        <w:rFonts w:hint="default"/>
      </w:rPr>
    </w:lvl>
    <w:lvl w:ilvl="5" w:tplc="5E22D550">
      <w:numFmt w:val="bullet"/>
      <w:lvlText w:val="•"/>
      <w:lvlJc w:val="left"/>
      <w:pPr>
        <w:ind w:left="5112" w:hanging="204"/>
      </w:pPr>
      <w:rPr>
        <w:rFonts w:hint="default"/>
      </w:rPr>
    </w:lvl>
    <w:lvl w:ilvl="6" w:tplc="FC98D5EE">
      <w:numFmt w:val="bullet"/>
      <w:lvlText w:val="•"/>
      <w:lvlJc w:val="left"/>
      <w:pPr>
        <w:ind w:left="6111" w:hanging="204"/>
      </w:pPr>
      <w:rPr>
        <w:rFonts w:hint="default"/>
      </w:rPr>
    </w:lvl>
    <w:lvl w:ilvl="7" w:tplc="A23AF71E">
      <w:numFmt w:val="bullet"/>
      <w:lvlText w:val="•"/>
      <w:lvlJc w:val="left"/>
      <w:pPr>
        <w:ind w:left="7109" w:hanging="204"/>
      </w:pPr>
      <w:rPr>
        <w:rFonts w:hint="default"/>
      </w:rPr>
    </w:lvl>
    <w:lvl w:ilvl="8" w:tplc="C8F29DDA">
      <w:numFmt w:val="bullet"/>
      <w:lvlText w:val="•"/>
      <w:lvlJc w:val="left"/>
      <w:pPr>
        <w:ind w:left="8108" w:hanging="204"/>
      </w:pPr>
      <w:rPr>
        <w:rFonts w:hint="default"/>
      </w:rPr>
    </w:lvl>
  </w:abstractNum>
  <w:abstractNum w:abstractNumId="18" w15:restartNumberingAfterBreak="0">
    <w:nsid w:val="43FC52D3"/>
    <w:multiLevelType w:val="hybridMultilevel"/>
    <w:tmpl w:val="7D000468"/>
    <w:lvl w:ilvl="0" w:tplc="68586568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CE728C62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006EF9EC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8D8A80C8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08C8600C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2AF8AF36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18EA193A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4DF2C154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6E926CA4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19" w15:restartNumberingAfterBreak="0">
    <w:nsid w:val="49F04129"/>
    <w:multiLevelType w:val="hybridMultilevel"/>
    <w:tmpl w:val="EA846A7A"/>
    <w:lvl w:ilvl="0" w:tplc="26B41032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9C6EB728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1796508A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3E8269D4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7B5AB650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A0D0D840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B032E7A2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D24087A8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D3609866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20" w15:restartNumberingAfterBreak="0">
    <w:nsid w:val="4EAF674E"/>
    <w:multiLevelType w:val="hybridMultilevel"/>
    <w:tmpl w:val="BBE603F6"/>
    <w:lvl w:ilvl="0" w:tplc="5CFA4078">
      <w:numFmt w:val="bullet"/>
      <w:lvlText w:val="–"/>
      <w:lvlJc w:val="left"/>
      <w:pPr>
        <w:ind w:left="4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CAF2422C">
      <w:numFmt w:val="bullet"/>
      <w:lvlText w:val="•"/>
      <w:lvlJc w:val="left"/>
      <w:pPr>
        <w:ind w:left="261" w:hanging="166"/>
      </w:pPr>
      <w:rPr>
        <w:rFonts w:hint="default"/>
      </w:rPr>
    </w:lvl>
    <w:lvl w:ilvl="2" w:tplc="0E9CCC58">
      <w:numFmt w:val="bullet"/>
      <w:lvlText w:val="•"/>
      <w:lvlJc w:val="left"/>
      <w:pPr>
        <w:ind w:left="482" w:hanging="166"/>
      </w:pPr>
      <w:rPr>
        <w:rFonts w:hint="default"/>
      </w:rPr>
    </w:lvl>
    <w:lvl w:ilvl="3" w:tplc="F2AC6000">
      <w:numFmt w:val="bullet"/>
      <w:lvlText w:val="•"/>
      <w:lvlJc w:val="left"/>
      <w:pPr>
        <w:ind w:left="703" w:hanging="166"/>
      </w:pPr>
      <w:rPr>
        <w:rFonts w:hint="default"/>
      </w:rPr>
    </w:lvl>
    <w:lvl w:ilvl="4" w:tplc="61BE4996">
      <w:numFmt w:val="bullet"/>
      <w:lvlText w:val="•"/>
      <w:lvlJc w:val="left"/>
      <w:pPr>
        <w:ind w:left="925" w:hanging="166"/>
      </w:pPr>
      <w:rPr>
        <w:rFonts w:hint="default"/>
      </w:rPr>
    </w:lvl>
    <w:lvl w:ilvl="5" w:tplc="7C74F5B2">
      <w:numFmt w:val="bullet"/>
      <w:lvlText w:val="•"/>
      <w:lvlJc w:val="left"/>
      <w:pPr>
        <w:ind w:left="1146" w:hanging="166"/>
      </w:pPr>
      <w:rPr>
        <w:rFonts w:hint="default"/>
      </w:rPr>
    </w:lvl>
    <w:lvl w:ilvl="6" w:tplc="43E2BF78">
      <w:numFmt w:val="bullet"/>
      <w:lvlText w:val="•"/>
      <w:lvlJc w:val="left"/>
      <w:pPr>
        <w:ind w:left="1367" w:hanging="166"/>
      </w:pPr>
      <w:rPr>
        <w:rFonts w:hint="default"/>
      </w:rPr>
    </w:lvl>
    <w:lvl w:ilvl="7" w:tplc="D1D8D9EC">
      <w:numFmt w:val="bullet"/>
      <w:lvlText w:val="•"/>
      <w:lvlJc w:val="left"/>
      <w:pPr>
        <w:ind w:left="1588" w:hanging="166"/>
      </w:pPr>
      <w:rPr>
        <w:rFonts w:hint="default"/>
      </w:rPr>
    </w:lvl>
    <w:lvl w:ilvl="8" w:tplc="D31437CC">
      <w:numFmt w:val="bullet"/>
      <w:lvlText w:val="•"/>
      <w:lvlJc w:val="left"/>
      <w:pPr>
        <w:ind w:left="1810" w:hanging="166"/>
      </w:pPr>
      <w:rPr>
        <w:rFonts w:hint="default"/>
      </w:rPr>
    </w:lvl>
  </w:abstractNum>
  <w:abstractNum w:abstractNumId="21" w15:restartNumberingAfterBreak="0">
    <w:nsid w:val="53AC412E"/>
    <w:multiLevelType w:val="hybridMultilevel"/>
    <w:tmpl w:val="7158C576"/>
    <w:lvl w:ilvl="0" w:tplc="C46E62D0">
      <w:start w:val="2"/>
      <w:numFmt w:val="decimal"/>
      <w:lvlText w:val="%1."/>
      <w:lvlJc w:val="left"/>
      <w:pPr>
        <w:ind w:left="6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3F9A417A"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604E234E"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AAB67A46"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68F030CA"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352074A8"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E79E2CF6"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E7CE24A"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E5209D54"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22" w15:restartNumberingAfterBreak="0">
    <w:nsid w:val="560A1505"/>
    <w:multiLevelType w:val="hybridMultilevel"/>
    <w:tmpl w:val="3CA4DFA2"/>
    <w:lvl w:ilvl="0" w:tplc="ECECB0DE">
      <w:start w:val="1"/>
      <w:numFmt w:val="decimal"/>
      <w:lvlText w:val="%1)"/>
      <w:lvlJc w:val="left"/>
      <w:pPr>
        <w:ind w:left="3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</w:rPr>
    </w:lvl>
    <w:lvl w:ilvl="1" w:tplc="A41A1FA2">
      <w:numFmt w:val="bullet"/>
      <w:lvlText w:val="•"/>
      <w:lvlJc w:val="left"/>
      <w:pPr>
        <w:ind w:left="840" w:hanging="255"/>
      </w:pPr>
      <w:rPr>
        <w:rFonts w:hint="default"/>
      </w:rPr>
    </w:lvl>
    <w:lvl w:ilvl="2" w:tplc="11404B3A">
      <w:numFmt w:val="bullet"/>
      <w:lvlText w:val="•"/>
      <w:lvlJc w:val="left"/>
      <w:pPr>
        <w:ind w:left="1380" w:hanging="255"/>
      </w:pPr>
      <w:rPr>
        <w:rFonts w:hint="default"/>
      </w:rPr>
    </w:lvl>
    <w:lvl w:ilvl="3" w:tplc="3FF86230">
      <w:numFmt w:val="bullet"/>
      <w:lvlText w:val="•"/>
      <w:lvlJc w:val="left"/>
      <w:pPr>
        <w:ind w:left="1921" w:hanging="255"/>
      </w:pPr>
      <w:rPr>
        <w:rFonts w:hint="default"/>
      </w:rPr>
    </w:lvl>
    <w:lvl w:ilvl="4" w:tplc="35A20DEE">
      <w:numFmt w:val="bullet"/>
      <w:lvlText w:val="•"/>
      <w:lvlJc w:val="left"/>
      <w:pPr>
        <w:ind w:left="2461" w:hanging="255"/>
      </w:pPr>
      <w:rPr>
        <w:rFonts w:hint="default"/>
      </w:rPr>
    </w:lvl>
    <w:lvl w:ilvl="5" w:tplc="C9A8AC8C">
      <w:numFmt w:val="bullet"/>
      <w:lvlText w:val="•"/>
      <w:lvlJc w:val="left"/>
      <w:pPr>
        <w:ind w:left="3002" w:hanging="255"/>
      </w:pPr>
      <w:rPr>
        <w:rFonts w:hint="default"/>
      </w:rPr>
    </w:lvl>
    <w:lvl w:ilvl="6" w:tplc="1444EDC4">
      <w:numFmt w:val="bullet"/>
      <w:lvlText w:val="•"/>
      <w:lvlJc w:val="left"/>
      <w:pPr>
        <w:ind w:left="3542" w:hanging="255"/>
      </w:pPr>
      <w:rPr>
        <w:rFonts w:hint="default"/>
      </w:rPr>
    </w:lvl>
    <w:lvl w:ilvl="7" w:tplc="22F2EF7A">
      <w:numFmt w:val="bullet"/>
      <w:lvlText w:val="•"/>
      <w:lvlJc w:val="left"/>
      <w:pPr>
        <w:ind w:left="4082" w:hanging="255"/>
      </w:pPr>
      <w:rPr>
        <w:rFonts w:hint="default"/>
      </w:rPr>
    </w:lvl>
    <w:lvl w:ilvl="8" w:tplc="E20C6818">
      <w:numFmt w:val="bullet"/>
      <w:lvlText w:val="•"/>
      <w:lvlJc w:val="left"/>
      <w:pPr>
        <w:ind w:left="4623" w:hanging="255"/>
      </w:pPr>
      <w:rPr>
        <w:rFonts w:hint="default"/>
      </w:rPr>
    </w:lvl>
  </w:abstractNum>
  <w:abstractNum w:abstractNumId="23" w15:restartNumberingAfterBreak="0">
    <w:nsid w:val="580E5B27"/>
    <w:multiLevelType w:val="hybridMultilevel"/>
    <w:tmpl w:val="7ACC702E"/>
    <w:lvl w:ilvl="0" w:tplc="026C466A">
      <w:start w:val="2"/>
      <w:numFmt w:val="decimal"/>
      <w:lvlText w:val="%1."/>
      <w:lvlJc w:val="left"/>
      <w:pPr>
        <w:ind w:left="120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BE266F28">
      <w:numFmt w:val="bullet"/>
      <w:lvlText w:val="•"/>
      <w:lvlJc w:val="left"/>
      <w:pPr>
        <w:ind w:left="1118" w:hanging="215"/>
      </w:pPr>
      <w:rPr>
        <w:rFonts w:hint="default"/>
      </w:rPr>
    </w:lvl>
    <w:lvl w:ilvl="2" w:tplc="D638E1D8">
      <w:numFmt w:val="bullet"/>
      <w:lvlText w:val="•"/>
      <w:lvlJc w:val="left"/>
      <w:pPr>
        <w:ind w:left="2117" w:hanging="215"/>
      </w:pPr>
      <w:rPr>
        <w:rFonts w:hint="default"/>
      </w:rPr>
    </w:lvl>
    <w:lvl w:ilvl="3" w:tplc="B9E87738">
      <w:numFmt w:val="bullet"/>
      <w:lvlText w:val="•"/>
      <w:lvlJc w:val="left"/>
      <w:pPr>
        <w:ind w:left="3115" w:hanging="215"/>
      </w:pPr>
      <w:rPr>
        <w:rFonts w:hint="default"/>
      </w:rPr>
    </w:lvl>
    <w:lvl w:ilvl="4" w:tplc="01EAE434">
      <w:numFmt w:val="bullet"/>
      <w:lvlText w:val="•"/>
      <w:lvlJc w:val="left"/>
      <w:pPr>
        <w:ind w:left="4114" w:hanging="215"/>
      </w:pPr>
      <w:rPr>
        <w:rFonts w:hint="default"/>
      </w:rPr>
    </w:lvl>
    <w:lvl w:ilvl="5" w:tplc="2F902AE2">
      <w:numFmt w:val="bullet"/>
      <w:lvlText w:val="•"/>
      <w:lvlJc w:val="left"/>
      <w:pPr>
        <w:ind w:left="5112" w:hanging="215"/>
      </w:pPr>
      <w:rPr>
        <w:rFonts w:hint="default"/>
      </w:rPr>
    </w:lvl>
    <w:lvl w:ilvl="6" w:tplc="826E1DCE">
      <w:numFmt w:val="bullet"/>
      <w:lvlText w:val="•"/>
      <w:lvlJc w:val="left"/>
      <w:pPr>
        <w:ind w:left="6111" w:hanging="215"/>
      </w:pPr>
      <w:rPr>
        <w:rFonts w:hint="default"/>
      </w:rPr>
    </w:lvl>
    <w:lvl w:ilvl="7" w:tplc="B1D4BB6E">
      <w:numFmt w:val="bullet"/>
      <w:lvlText w:val="•"/>
      <w:lvlJc w:val="left"/>
      <w:pPr>
        <w:ind w:left="7109" w:hanging="215"/>
      </w:pPr>
      <w:rPr>
        <w:rFonts w:hint="default"/>
      </w:rPr>
    </w:lvl>
    <w:lvl w:ilvl="8" w:tplc="EE84F4E6">
      <w:numFmt w:val="bullet"/>
      <w:lvlText w:val="•"/>
      <w:lvlJc w:val="left"/>
      <w:pPr>
        <w:ind w:left="8108" w:hanging="215"/>
      </w:pPr>
      <w:rPr>
        <w:rFonts w:hint="default"/>
      </w:rPr>
    </w:lvl>
  </w:abstractNum>
  <w:abstractNum w:abstractNumId="24" w15:restartNumberingAfterBreak="0">
    <w:nsid w:val="5B3309BA"/>
    <w:multiLevelType w:val="hybridMultilevel"/>
    <w:tmpl w:val="CA50E406"/>
    <w:lvl w:ilvl="0" w:tplc="3CFCF108">
      <w:numFmt w:val="bullet"/>
      <w:lvlText w:val="–"/>
      <w:lvlJc w:val="left"/>
      <w:pPr>
        <w:ind w:left="54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</w:rPr>
    </w:lvl>
    <w:lvl w:ilvl="1" w:tplc="81421F9C">
      <w:numFmt w:val="bullet"/>
      <w:lvlText w:val="•"/>
      <w:lvlJc w:val="left"/>
      <w:pPr>
        <w:ind w:left="2065" w:hanging="143"/>
      </w:pPr>
      <w:rPr>
        <w:rFonts w:hint="default"/>
      </w:rPr>
    </w:lvl>
    <w:lvl w:ilvl="2" w:tplc="0E682BEC">
      <w:numFmt w:val="bullet"/>
      <w:lvlText w:val="•"/>
      <w:lvlJc w:val="left"/>
      <w:pPr>
        <w:ind w:left="3591" w:hanging="143"/>
      </w:pPr>
      <w:rPr>
        <w:rFonts w:hint="default"/>
      </w:rPr>
    </w:lvl>
    <w:lvl w:ilvl="3" w:tplc="5C6644EE">
      <w:numFmt w:val="bullet"/>
      <w:lvlText w:val="•"/>
      <w:lvlJc w:val="left"/>
      <w:pPr>
        <w:ind w:left="5117" w:hanging="143"/>
      </w:pPr>
      <w:rPr>
        <w:rFonts w:hint="default"/>
      </w:rPr>
    </w:lvl>
    <w:lvl w:ilvl="4" w:tplc="C8341F0E">
      <w:numFmt w:val="bullet"/>
      <w:lvlText w:val="•"/>
      <w:lvlJc w:val="left"/>
      <w:pPr>
        <w:ind w:left="6643" w:hanging="143"/>
      </w:pPr>
      <w:rPr>
        <w:rFonts w:hint="default"/>
      </w:rPr>
    </w:lvl>
    <w:lvl w:ilvl="5" w:tplc="A596FC82">
      <w:numFmt w:val="bullet"/>
      <w:lvlText w:val="•"/>
      <w:lvlJc w:val="left"/>
      <w:pPr>
        <w:ind w:left="8168" w:hanging="143"/>
      </w:pPr>
      <w:rPr>
        <w:rFonts w:hint="default"/>
      </w:rPr>
    </w:lvl>
    <w:lvl w:ilvl="6" w:tplc="C720A188">
      <w:numFmt w:val="bullet"/>
      <w:lvlText w:val="•"/>
      <w:lvlJc w:val="left"/>
      <w:pPr>
        <w:ind w:left="9694" w:hanging="143"/>
      </w:pPr>
      <w:rPr>
        <w:rFonts w:hint="default"/>
      </w:rPr>
    </w:lvl>
    <w:lvl w:ilvl="7" w:tplc="728033CE">
      <w:numFmt w:val="bullet"/>
      <w:lvlText w:val="•"/>
      <w:lvlJc w:val="left"/>
      <w:pPr>
        <w:ind w:left="11220" w:hanging="143"/>
      </w:pPr>
      <w:rPr>
        <w:rFonts w:hint="default"/>
      </w:rPr>
    </w:lvl>
    <w:lvl w:ilvl="8" w:tplc="E988B540">
      <w:numFmt w:val="bullet"/>
      <w:lvlText w:val="•"/>
      <w:lvlJc w:val="left"/>
      <w:pPr>
        <w:ind w:left="12746" w:hanging="143"/>
      </w:pPr>
      <w:rPr>
        <w:rFonts w:hint="default"/>
      </w:rPr>
    </w:lvl>
  </w:abstractNum>
  <w:abstractNum w:abstractNumId="25" w15:restartNumberingAfterBreak="0">
    <w:nsid w:val="5B871D60"/>
    <w:multiLevelType w:val="hybridMultilevel"/>
    <w:tmpl w:val="652239AC"/>
    <w:lvl w:ilvl="0" w:tplc="CD163E60">
      <w:start w:val="2"/>
      <w:numFmt w:val="decimal"/>
      <w:lvlText w:val="%1."/>
      <w:lvlJc w:val="left"/>
      <w:pPr>
        <w:ind w:left="12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7CA087C0">
      <w:numFmt w:val="bullet"/>
      <w:lvlText w:val="•"/>
      <w:lvlJc w:val="left"/>
      <w:pPr>
        <w:ind w:left="1118" w:hanging="199"/>
      </w:pPr>
      <w:rPr>
        <w:rFonts w:hint="default"/>
      </w:rPr>
    </w:lvl>
    <w:lvl w:ilvl="2" w:tplc="42ECB928">
      <w:numFmt w:val="bullet"/>
      <w:lvlText w:val="•"/>
      <w:lvlJc w:val="left"/>
      <w:pPr>
        <w:ind w:left="2117" w:hanging="199"/>
      </w:pPr>
      <w:rPr>
        <w:rFonts w:hint="default"/>
      </w:rPr>
    </w:lvl>
    <w:lvl w:ilvl="3" w:tplc="E33E6966">
      <w:numFmt w:val="bullet"/>
      <w:lvlText w:val="•"/>
      <w:lvlJc w:val="left"/>
      <w:pPr>
        <w:ind w:left="3115" w:hanging="199"/>
      </w:pPr>
      <w:rPr>
        <w:rFonts w:hint="default"/>
      </w:rPr>
    </w:lvl>
    <w:lvl w:ilvl="4" w:tplc="F76A25BA">
      <w:numFmt w:val="bullet"/>
      <w:lvlText w:val="•"/>
      <w:lvlJc w:val="left"/>
      <w:pPr>
        <w:ind w:left="4114" w:hanging="199"/>
      </w:pPr>
      <w:rPr>
        <w:rFonts w:hint="default"/>
      </w:rPr>
    </w:lvl>
    <w:lvl w:ilvl="5" w:tplc="A0404B6C">
      <w:numFmt w:val="bullet"/>
      <w:lvlText w:val="•"/>
      <w:lvlJc w:val="left"/>
      <w:pPr>
        <w:ind w:left="5112" w:hanging="199"/>
      </w:pPr>
      <w:rPr>
        <w:rFonts w:hint="default"/>
      </w:rPr>
    </w:lvl>
    <w:lvl w:ilvl="6" w:tplc="D1705FE8">
      <w:numFmt w:val="bullet"/>
      <w:lvlText w:val="•"/>
      <w:lvlJc w:val="left"/>
      <w:pPr>
        <w:ind w:left="6111" w:hanging="199"/>
      </w:pPr>
      <w:rPr>
        <w:rFonts w:hint="default"/>
      </w:rPr>
    </w:lvl>
    <w:lvl w:ilvl="7" w:tplc="A9DABAD4">
      <w:numFmt w:val="bullet"/>
      <w:lvlText w:val="•"/>
      <w:lvlJc w:val="left"/>
      <w:pPr>
        <w:ind w:left="7109" w:hanging="199"/>
      </w:pPr>
      <w:rPr>
        <w:rFonts w:hint="default"/>
      </w:rPr>
    </w:lvl>
    <w:lvl w:ilvl="8" w:tplc="E37E1CB0">
      <w:numFmt w:val="bullet"/>
      <w:lvlText w:val="•"/>
      <w:lvlJc w:val="left"/>
      <w:pPr>
        <w:ind w:left="8108" w:hanging="199"/>
      </w:pPr>
      <w:rPr>
        <w:rFonts w:hint="default"/>
      </w:rPr>
    </w:lvl>
  </w:abstractNum>
  <w:abstractNum w:abstractNumId="26" w15:restartNumberingAfterBreak="0">
    <w:nsid w:val="60113647"/>
    <w:multiLevelType w:val="hybridMultilevel"/>
    <w:tmpl w:val="147C588A"/>
    <w:lvl w:ilvl="0" w:tplc="2E444480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705C1796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21F4184C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8E18A2BC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B93A6C18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69B2580C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1C94CABC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4A08A984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ACD8772E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27" w15:restartNumberingAfterBreak="0">
    <w:nsid w:val="66B74660"/>
    <w:multiLevelType w:val="hybridMultilevel"/>
    <w:tmpl w:val="1874851C"/>
    <w:lvl w:ilvl="0" w:tplc="EC88DBA0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35CAFA2E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61709FD8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97344446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9A2CF10A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8E4A48C0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3E9445AA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EA80B1DE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007E45BC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28" w15:restartNumberingAfterBreak="0">
    <w:nsid w:val="69BD45FA"/>
    <w:multiLevelType w:val="hybridMultilevel"/>
    <w:tmpl w:val="9E104CCC"/>
    <w:lvl w:ilvl="0" w:tplc="9816092C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1AC200D2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E668DAAA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649C3172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534262A8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5B02B24A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52E0E0E2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D7846E62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38FA3A2A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29" w15:restartNumberingAfterBreak="0">
    <w:nsid w:val="6FD508FE"/>
    <w:multiLevelType w:val="hybridMultilevel"/>
    <w:tmpl w:val="5FEC7ED6"/>
    <w:lvl w:ilvl="0" w:tplc="6DDC0A66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50509EB6">
      <w:start w:val="1"/>
      <w:numFmt w:val="lowerLetter"/>
      <w:lvlText w:val="%2)"/>
      <w:lvlJc w:val="left"/>
      <w:pPr>
        <w:ind w:left="971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3DF2D994">
      <w:numFmt w:val="bullet"/>
      <w:lvlText w:val="•"/>
      <w:lvlJc w:val="left"/>
      <w:pPr>
        <w:ind w:left="1993" w:hanging="397"/>
      </w:pPr>
      <w:rPr>
        <w:rFonts w:hint="default"/>
      </w:rPr>
    </w:lvl>
    <w:lvl w:ilvl="3" w:tplc="839EB094">
      <w:numFmt w:val="bullet"/>
      <w:lvlText w:val="•"/>
      <w:lvlJc w:val="left"/>
      <w:pPr>
        <w:ind w:left="3007" w:hanging="397"/>
      </w:pPr>
      <w:rPr>
        <w:rFonts w:hint="default"/>
      </w:rPr>
    </w:lvl>
    <w:lvl w:ilvl="4" w:tplc="B964A026"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73840F2C"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51466BCC">
      <w:numFmt w:val="bullet"/>
      <w:lvlText w:val="•"/>
      <w:lvlJc w:val="left"/>
      <w:pPr>
        <w:ind w:left="6049" w:hanging="397"/>
      </w:pPr>
      <w:rPr>
        <w:rFonts w:hint="default"/>
      </w:rPr>
    </w:lvl>
    <w:lvl w:ilvl="7" w:tplc="D00C021A">
      <w:numFmt w:val="bullet"/>
      <w:lvlText w:val="•"/>
      <w:lvlJc w:val="left"/>
      <w:pPr>
        <w:ind w:left="7063" w:hanging="397"/>
      </w:pPr>
      <w:rPr>
        <w:rFonts w:hint="default"/>
      </w:rPr>
    </w:lvl>
    <w:lvl w:ilvl="8" w:tplc="1E585F6A">
      <w:numFmt w:val="bullet"/>
      <w:lvlText w:val="•"/>
      <w:lvlJc w:val="left"/>
      <w:pPr>
        <w:ind w:left="8077" w:hanging="397"/>
      </w:pPr>
      <w:rPr>
        <w:rFonts w:hint="default"/>
      </w:rPr>
    </w:lvl>
  </w:abstractNum>
  <w:abstractNum w:abstractNumId="30" w15:restartNumberingAfterBreak="0">
    <w:nsid w:val="72515C44"/>
    <w:multiLevelType w:val="hybridMultilevel"/>
    <w:tmpl w:val="B9966810"/>
    <w:lvl w:ilvl="0" w:tplc="C6E4B986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BF780D86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30582228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BAA86A70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A6686C1C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0B82B54C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B6AED576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B6964CE6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9A227AD8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31" w15:restartNumberingAfterBreak="0">
    <w:nsid w:val="72D52A1A"/>
    <w:multiLevelType w:val="hybridMultilevel"/>
    <w:tmpl w:val="A336FBE0"/>
    <w:lvl w:ilvl="0" w:tplc="6C0A153A">
      <w:numFmt w:val="bullet"/>
      <w:lvlText w:val="–"/>
      <w:lvlJc w:val="left"/>
      <w:pPr>
        <w:ind w:left="4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B1605838">
      <w:numFmt w:val="bullet"/>
      <w:lvlText w:val="•"/>
      <w:lvlJc w:val="left"/>
      <w:pPr>
        <w:ind w:left="268" w:hanging="166"/>
      </w:pPr>
      <w:rPr>
        <w:rFonts w:hint="default"/>
      </w:rPr>
    </w:lvl>
    <w:lvl w:ilvl="2" w:tplc="CD6882C8">
      <w:numFmt w:val="bullet"/>
      <w:lvlText w:val="•"/>
      <w:lvlJc w:val="left"/>
      <w:pPr>
        <w:ind w:left="497" w:hanging="166"/>
      </w:pPr>
      <w:rPr>
        <w:rFonts w:hint="default"/>
      </w:rPr>
    </w:lvl>
    <w:lvl w:ilvl="3" w:tplc="DC7E72FC">
      <w:numFmt w:val="bullet"/>
      <w:lvlText w:val="•"/>
      <w:lvlJc w:val="left"/>
      <w:pPr>
        <w:ind w:left="725" w:hanging="166"/>
      </w:pPr>
      <w:rPr>
        <w:rFonts w:hint="default"/>
      </w:rPr>
    </w:lvl>
    <w:lvl w:ilvl="4" w:tplc="CABAE60E">
      <w:numFmt w:val="bullet"/>
      <w:lvlText w:val="•"/>
      <w:lvlJc w:val="left"/>
      <w:pPr>
        <w:ind w:left="953" w:hanging="166"/>
      </w:pPr>
      <w:rPr>
        <w:rFonts w:hint="default"/>
      </w:rPr>
    </w:lvl>
    <w:lvl w:ilvl="5" w:tplc="3162D984">
      <w:numFmt w:val="bullet"/>
      <w:lvlText w:val="•"/>
      <w:lvlJc w:val="left"/>
      <w:pPr>
        <w:ind w:left="1182" w:hanging="166"/>
      </w:pPr>
      <w:rPr>
        <w:rFonts w:hint="default"/>
      </w:rPr>
    </w:lvl>
    <w:lvl w:ilvl="6" w:tplc="2E3ADBDA">
      <w:numFmt w:val="bullet"/>
      <w:lvlText w:val="•"/>
      <w:lvlJc w:val="left"/>
      <w:pPr>
        <w:ind w:left="1410" w:hanging="166"/>
      </w:pPr>
      <w:rPr>
        <w:rFonts w:hint="default"/>
      </w:rPr>
    </w:lvl>
    <w:lvl w:ilvl="7" w:tplc="E0883EAC">
      <w:numFmt w:val="bullet"/>
      <w:lvlText w:val="•"/>
      <w:lvlJc w:val="left"/>
      <w:pPr>
        <w:ind w:left="1639" w:hanging="166"/>
      </w:pPr>
      <w:rPr>
        <w:rFonts w:hint="default"/>
      </w:rPr>
    </w:lvl>
    <w:lvl w:ilvl="8" w:tplc="A816BE1E">
      <w:numFmt w:val="bullet"/>
      <w:lvlText w:val="•"/>
      <w:lvlJc w:val="left"/>
      <w:pPr>
        <w:ind w:left="1867" w:hanging="166"/>
      </w:pPr>
      <w:rPr>
        <w:rFonts w:hint="default"/>
      </w:rPr>
    </w:lvl>
  </w:abstractNum>
  <w:abstractNum w:abstractNumId="32" w15:restartNumberingAfterBreak="0">
    <w:nsid w:val="734D20B8"/>
    <w:multiLevelType w:val="hybridMultilevel"/>
    <w:tmpl w:val="D7E035AE"/>
    <w:lvl w:ilvl="0" w:tplc="DF8CA4CC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A648C300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4C642F8E">
      <w:numFmt w:val="bullet"/>
      <w:lvlText w:val="•"/>
      <w:lvlJc w:val="left"/>
      <w:pPr>
        <w:ind w:left="1993" w:hanging="397"/>
      </w:pPr>
      <w:rPr>
        <w:rFonts w:hint="default"/>
      </w:rPr>
    </w:lvl>
    <w:lvl w:ilvl="3" w:tplc="D4F40E20">
      <w:numFmt w:val="bullet"/>
      <w:lvlText w:val="•"/>
      <w:lvlJc w:val="left"/>
      <w:pPr>
        <w:ind w:left="3007" w:hanging="397"/>
      </w:pPr>
      <w:rPr>
        <w:rFonts w:hint="default"/>
      </w:rPr>
    </w:lvl>
    <w:lvl w:ilvl="4" w:tplc="58EE03A2"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CC7E7188"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00646890">
      <w:numFmt w:val="bullet"/>
      <w:lvlText w:val="•"/>
      <w:lvlJc w:val="left"/>
      <w:pPr>
        <w:ind w:left="6049" w:hanging="397"/>
      </w:pPr>
      <w:rPr>
        <w:rFonts w:hint="default"/>
      </w:rPr>
    </w:lvl>
    <w:lvl w:ilvl="7" w:tplc="F9247A12">
      <w:numFmt w:val="bullet"/>
      <w:lvlText w:val="•"/>
      <w:lvlJc w:val="left"/>
      <w:pPr>
        <w:ind w:left="7063" w:hanging="397"/>
      </w:pPr>
      <w:rPr>
        <w:rFonts w:hint="default"/>
      </w:rPr>
    </w:lvl>
    <w:lvl w:ilvl="8" w:tplc="9E54A428">
      <w:numFmt w:val="bullet"/>
      <w:lvlText w:val="•"/>
      <w:lvlJc w:val="left"/>
      <w:pPr>
        <w:ind w:left="8077" w:hanging="397"/>
      </w:pPr>
      <w:rPr>
        <w:rFonts w:hint="default"/>
      </w:rPr>
    </w:lvl>
  </w:abstractNum>
  <w:abstractNum w:abstractNumId="33" w15:restartNumberingAfterBreak="0">
    <w:nsid w:val="74AC37BA"/>
    <w:multiLevelType w:val="hybridMultilevel"/>
    <w:tmpl w:val="46520AB8"/>
    <w:lvl w:ilvl="0" w:tplc="82CC3DF0">
      <w:numFmt w:val="bullet"/>
      <w:lvlText w:val="–"/>
      <w:lvlJc w:val="left"/>
      <w:pPr>
        <w:ind w:left="4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80E8B75C">
      <w:numFmt w:val="bullet"/>
      <w:lvlText w:val="•"/>
      <w:lvlJc w:val="left"/>
      <w:pPr>
        <w:ind w:left="268" w:hanging="166"/>
      </w:pPr>
      <w:rPr>
        <w:rFonts w:hint="default"/>
      </w:rPr>
    </w:lvl>
    <w:lvl w:ilvl="2" w:tplc="E8BAECC2">
      <w:numFmt w:val="bullet"/>
      <w:lvlText w:val="•"/>
      <w:lvlJc w:val="left"/>
      <w:pPr>
        <w:ind w:left="497" w:hanging="166"/>
      </w:pPr>
      <w:rPr>
        <w:rFonts w:hint="default"/>
      </w:rPr>
    </w:lvl>
    <w:lvl w:ilvl="3" w:tplc="8B245BE4">
      <w:numFmt w:val="bullet"/>
      <w:lvlText w:val="•"/>
      <w:lvlJc w:val="left"/>
      <w:pPr>
        <w:ind w:left="725" w:hanging="166"/>
      </w:pPr>
      <w:rPr>
        <w:rFonts w:hint="default"/>
      </w:rPr>
    </w:lvl>
    <w:lvl w:ilvl="4" w:tplc="9D507556">
      <w:numFmt w:val="bullet"/>
      <w:lvlText w:val="•"/>
      <w:lvlJc w:val="left"/>
      <w:pPr>
        <w:ind w:left="953" w:hanging="166"/>
      </w:pPr>
      <w:rPr>
        <w:rFonts w:hint="default"/>
      </w:rPr>
    </w:lvl>
    <w:lvl w:ilvl="5" w:tplc="F22C08E4">
      <w:numFmt w:val="bullet"/>
      <w:lvlText w:val="•"/>
      <w:lvlJc w:val="left"/>
      <w:pPr>
        <w:ind w:left="1182" w:hanging="166"/>
      </w:pPr>
      <w:rPr>
        <w:rFonts w:hint="default"/>
      </w:rPr>
    </w:lvl>
    <w:lvl w:ilvl="6" w:tplc="9800B072">
      <w:numFmt w:val="bullet"/>
      <w:lvlText w:val="•"/>
      <w:lvlJc w:val="left"/>
      <w:pPr>
        <w:ind w:left="1410" w:hanging="166"/>
      </w:pPr>
      <w:rPr>
        <w:rFonts w:hint="default"/>
      </w:rPr>
    </w:lvl>
    <w:lvl w:ilvl="7" w:tplc="7A8E2940">
      <w:numFmt w:val="bullet"/>
      <w:lvlText w:val="•"/>
      <w:lvlJc w:val="left"/>
      <w:pPr>
        <w:ind w:left="1639" w:hanging="166"/>
      </w:pPr>
      <w:rPr>
        <w:rFonts w:hint="default"/>
      </w:rPr>
    </w:lvl>
    <w:lvl w:ilvl="8" w:tplc="EF180666">
      <w:numFmt w:val="bullet"/>
      <w:lvlText w:val="•"/>
      <w:lvlJc w:val="left"/>
      <w:pPr>
        <w:ind w:left="1867" w:hanging="166"/>
      </w:pPr>
      <w:rPr>
        <w:rFonts w:hint="default"/>
      </w:rPr>
    </w:lvl>
  </w:abstractNum>
  <w:abstractNum w:abstractNumId="34" w15:restartNumberingAfterBreak="0">
    <w:nsid w:val="78C604F0"/>
    <w:multiLevelType w:val="hybridMultilevel"/>
    <w:tmpl w:val="31308462"/>
    <w:lvl w:ilvl="0" w:tplc="08DC4FEE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EFCE3B36">
      <w:numFmt w:val="bullet"/>
      <w:lvlText w:val="•"/>
      <w:lvlJc w:val="left"/>
      <w:pPr>
        <w:ind w:left="1532" w:hanging="454"/>
      </w:pPr>
      <w:rPr>
        <w:rFonts w:hint="default"/>
      </w:rPr>
    </w:lvl>
    <w:lvl w:ilvl="2" w:tplc="EF900D6A">
      <w:numFmt w:val="bullet"/>
      <w:lvlText w:val="•"/>
      <w:lvlJc w:val="left"/>
      <w:pPr>
        <w:ind w:left="2485" w:hanging="454"/>
      </w:pPr>
      <w:rPr>
        <w:rFonts w:hint="default"/>
      </w:rPr>
    </w:lvl>
    <w:lvl w:ilvl="3" w:tplc="1032A7AE">
      <w:numFmt w:val="bullet"/>
      <w:lvlText w:val="•"/>
      <w:lvlJc w:val="left"/>
      <w:pPr>
        <w:ind w:left="3437" w:hanging="454"/>
      </w:pPr>
      <w:rPr>
        <w:rFonts w:hint="default"/>
      </w:rPr>
    </w:lvl>
    <w:lvl w:ilvl="4" w:tplc="36E0A320">
      <w:numFmt w:val="bullet"/>
      <w:lvlText w:val="•"/>
      <w:lvlJc w:val="left"/>
      <w:pPr>
        <w:ind w:left="4390" w:hanging="454"/>
      </w:pPr>
      <w:rPr>
        <w:rFonts w:hint="default"/>
      </w:rPr>
    </w:lvl>
    <w:lvl w:ilvl="5" w:tplc="AB7A166E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FA96D880">
      <w:numFmt w:val="bullet"/>
      <w:lvlText w:val="•"/>
      <w:lvlJc w:val="left"/>
      <w:pPr>
        <w:ind w:left="6295" w:hanging="454"/>
      </w:pPr>
      <w:rPr>
        <w:rFonts w:hint="default"/>
      </w:rPr>
    </w:lvl>
    <w:lvl w:ilvl="7" w:tplc="5C06B488">
      <w:numFmt w:val="bullet"/>
      <w:lvlText w:val="•"/>
      <w:lvlJc w:val="left"/>
      <w:pPr>
        <w:ind w:left="7247" w:hanging="454"/>
      </w:pPr>
      <w:rPr>
        <w:rFonts w:hint="default"/>
      </w:rPr>
    </w:lvl>
    <w:lvl w:ilvl="8" w:tplc="78DC2656">
      <w:numFmt w:val="bullet"/>
      <w:lvlText w:val="•"/>
      <w:lvlJc w:val="left"/>
      <w:pPr>
        <w:ind w:left="8200" w:hanging="454"/>
      </w:pPr>
      <w:rPr>
        <w:rFonts w:hint="default"/>
      </w:rPr>
    </w:lvl>
  </w:abstractNum>
  <w:abstractNum w:abstractNumId="35" w15:restartNumberingAfterBreak="0">
    <w:nsid w:val="796A214B"/>
    <w:multiLevelType w:val="hybridMultilevel"/>
    <w:tmpl w:val="062C2210"/>
    <w:lvl w:ilvl="0" w:tplc="3A4CEFB2">
      <w:numFmt w:val="bullet"/>
      <w:lvlText w:val="–"/>
      <w:lvlJc w:val="left"/>
      <w:pPr>
        <w:ind w:left="4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2BA0FD46">
      <w:numFmt w:val="bullet"/>
      <w:lvlText w:val="•"/>
      <w:lvlJc w:val="left"/>
      <w:pPr>
        <w:ind w:left="261" w:hanging="166"/>
      </w:pPr>
      <w:rPr>
        <w:rFonts w:hint="default"/>
      </w:rPr>
    </w:lvl>
    <w:lvl w:ilvl="2" w:tplc="EFE26B42">
      <w:numFmt w:val="bullet"/>
      <w:lvlText w:val="•"/>
      <w:lvlJc w:val="left"/>
      <w:pPr>
        <w:ind w:left="482" w:hanging="166"/>
      </w:pPr>
      <w:rPr>
        <w:rFonts w:hint="default"/>
      </w:rPr>
    </w:lvl>
    <w:lvl w:ilvl="3" w:tplc="28EE91D2">
      <w:numFmt w:val="bullet"/>
      <w:lvlText w:val="•"/>
      <w:lvlJc w:val="left"/>
      <w:pPr>
        <w:ind w:left="703" w:hanging="166"/>
      </w:pPr>
      <w:rPr>
        <w:rFonts w:hint="default"/>
      </w:rPr>
    </w:lvl>
    <w:lvl w:ilvl="4" w:tplc="A54AB846">
      <w:numFmt w:val="bullet"/>
      <w:lvlText w:val="•"/>
      <w:lvlJc w:val="left"/>
      <w:pPr>
        <w:ind w:left="925" w:hanging="166"/>
      </w:pPr>
      <w:rPr>
        <w:rFonts w:hint="default"/>
      </w:rPr>
    </w:lvl>
    <w:lvl w:ilvl="5" w:tplc="F8A0BD84">
      <w:numFmt w:val="bullet"/>
      <w:lvlText w:val="•"/>
      <w:lvlJc w:val="left"/>
      <w:pPr>
        <w:ind w:left="1146" w:hanging="166"/>
      </w:pPr>
      <w:rPr>
        <w:rFonts w:hint="default"/>
      </w:rPr>
    </w:lvl>
    <w:lvl w:ilvl="6" w:tplc="279CE680">
      <w:numFmt w:val="bullet"/>
      <w:lvlText w:val="•"/>
      <w:lvlJc w:val="left"/>
      <w:pPr>
        <w:ind w:left="1367" w:hanging="166"/>
      </w:pPr>
      <w:rPr>
        <w:rFonts w:hint="default"/>
      </w:rPr>
    </w:lvl>
    <w:lvl w:ilvl="7" w:tplc="684216CA">
      <w:numFmt w:val="bullet"/>
      <w:lvlText w:val="•"/>
      <w:lvlJc w:val="left"/>
      <w:pPr>
        <w:ind w:left="1588" w:hanging="166"/>
      </w:pPr>
      <w:rPr>
        <w:rFonts w:hint="default"/>
      </w:rPr>
    </w:lvl>
    <w:lvl w:ilvl="8" w:tplc="AE406DA2">
      <w:numFmt w:val="bullet"/>
      <w:lvlText w:val="•"/>
      <w:lvlJc w:val="left"/>
      <w:pPr>
        <w:ind w:left="1810" w:hanging="166"/>
      </w:pPr>
      <w:rPr>
        <w:rFonts w:hint="default"/>
      </w:rPr>
    </w:lvl>
  </w:abstractNum>
  <w:num w:numId="1" w16cid:durableId="1279793354">
    <w:abstractNumId w:val="22"/>
  </w:num>
  <w:num w:numId="2" w16cid:durableId="1761871653">
    <w:abstractNumId w:val="24"/>
  </w:num>
  <w:num w:numId="3" w16cid:durableId="246040171">
    <w:abstractNumId w:val="33"/>
  </w:num>
  <w:num w:numId="4" w16cid:durableId="387535904">
    <w:abstractNumId w:val="31"/>
  </w:num>
  <w:num w:numId="5" w16cid:durableId="1765875153">
    <w:abstractNumId w:val="3"/>
  </w:num>
  <w:num w:numId="6" w16cid:durableId="1412501857">
    <w:abstractNumId w:val="6"/>
  </w:num>
  <w:num w:numId="7" w16cid:durableId="185675897">
    <w:abstractNumId w:val="20"/>
  </w:num>
  <w:num w:numId="8" w16cid:durableId="1850756116">
    <w:abstractNumId w:val="35"/>
  </w:num>
  <w:num w:numId="9" w16cid:durableId="1475100236">
    <w:abstractNumId w:val="12"/>
  </w:num>
  <w:num w:numId="10" w16cid:durableId="1695574946">
    <w:abstractNumId w:val="23"/>
  </w:num>
  <w:num w:numId="11" w16cid:durableId="1282423796">
    <w:abstractNumId w:val="25"/>
  </w:num>
  <w:num w:numId="12" w16cid:durableId="1577126529">
    <w:abstractNumId w:val="2"/>
  </w:num>
  <w:num w:numId="13" w16cid:durableId="440417812">
    <w:abstractNumId w:val="16"/>
  </w:num>
  <w:num w:numId="14" w16cid:durableId="2081175284">
    <w:abstractNumId w:val="4"/>
  </w:num>
  <w:num w:numId="15" w16cid:durableId="1538615157">
    <w:abstractNumId w:val="29"/>
  </w:num>
  <w:num w:numId="16" w16cid:durableId="804857522">
    <w:abstractNumId w:val="28"/>
  </w:num>
  <w:num w:numId="17" w16cid:durableId="1225142882">
    <w:abstractNumId w:val="27"/>
  </w:num>
  <w:num w:numId="18" w16cid:durableId="1560243922">
    <w:abstractNumId w:val="21"/>
  </w:num>
  <w:num w:numId="19" w16cid:durableId="1177425051">
    <w:abstractNumId w:val="11"/>
  </w:num>
  <w:num w:numId="20" w16cid:durableId="2081244069">
    <w:abstractNumId w:val="19"/>
  </w:num>
  <w:num w:numId="21" w16cid:durableId="1026760785">
    <w:abstractNumId w:val="0"/>
  </w:num>
  <w:num w:numId="22" w16cid:durableId="406463596">
    <w:abstractNumId w:val="30"/>
  </w:num>
  <w:num w:numId="23" w16cid:durableId="149715467">
    <w:abstractNumId w:val="9"/>
  </w:num>
  <w:num w:numId="24" w16cid:durableId="1897424980">
    <w:abstractNumId w:val="17"/>
  </w:num>
  <w:num w:numId="25" w16cid:durableId="230700939">
    <w:abstractNumId w:val="8"/>
  </w:num>
  <w:num w:numId="26" w16cid:durableId="1177964029">
    <w:abstractNumId w:val="26"/>
  </w:num>
  <w:num w:numId="27" w16cid:durableId="1433696536">
    <w:abstractNumId w:val="18"/>
  </w:num>
  <w:num w:numId="28" w16cid:durableId="1878198445">
    <w:abstractNumId w:val="14"/>
  </w:num>
  <w:num w:numId="29" w16cid:durableId="1909267959">
    <w:abstractNumId w:val="15"/>
  </w:num>
  <w:num w:numId="30" w16cid:durableId="1568952343">
    <w:abstractNumId w:val="32"/>
  </w:num>
  <w:num w:numId="31" w16cid:durableId="1361322608">
    <w:abstractNumId w:val="5"/>
  </w:num>
  <w:num w:numId="32" w16cid:durableId="1193685040">
    <w:abstractNumId w:val="1"/>
  </w:num>
  <w:num w:numId="33" w16cid:durableId="1425496848">
    <w:abstractNumId w:val="10"/>
  </w:num>
  <w:num w:numId="34" w16cid:durableId="767315635">
    <w:abstractNumId w:val="13"/>
  </w:num>
  <w:num w:numId="35" w16cid:durableId="196429822">
    <w:abstractNumId w:val="34"/>
  </w:num>
  <w:num w:numId="36" w16cid:durableId="1384794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33"/>
    <w:rsid w:val="000012DA"/>
    <w:rsid w:val="0000246E"/>
    <w:rsid w:val="00003862"/>
    <w:rsid w:val="00011D6A"/>
    <w:rsid w:val="00012146"/>
    <w:rsid w:val="00012A35"/>
    <w:rsid w:val="00016099"/>
    <w:rsid w:val="00017DC2"/>
    <w:rsid w:val="00021522"/>
    <w:rsid w:val="00023471"/>
    <w:rsid w:val="00023F13"/>
    <w:rsid w:val="00030634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F9B"/>
    <w:rsid w:val="00050703"/>
    <w:rsid w:val="000508BD"/>
    <w:rsid w:val="000517AB"/>
    <w:rsid w:val="0005339C"/>
    <w:rsid w:val="0005571B"/>
    <w:rsid w:val="000576EF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F04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2A49"/>
    <w:rsid w:val="000A323B"/>
    <w:rsid w:val="000A3869"/>
    <w:rsid w:val="000B26E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9A8"/>
    <w:rsid w:val="000D6173"/>
    <w:rsid w:val="000D6F83"/>
    <w:rsid w:val="000E25CC"/>
    <w:rsid w:val="000E3694"/>
    <w:rsid w:val="000E3C4E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29AC"/>
    <w:rsid w:val="00134CA0"/>
    <w:rsid w:val="0014026F"/>
    <w:rsid w:val="00147A47"/>
    <w:rsid w:val="00147AA1"/>
    <w:rsid w:val="0015104B"/>
    <w:rsid w:val="001520CF"/>
    <w:rsid w:val="0015667C"/>
    <w:rsid w:val="00157110"/>
    <w:rsid w:val="0015742A"/>
    <w:rsid w:val="00157731"/>
    <w:rsid w:val="00157DA1"/>
    <w:rsid w:val="00163147"/>
    <w:rsid w:val="0016448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9EC"/>
    <w:rsid w:val="0018053A"/>
    <w:rsid w:val="00180F2A"/>
    <w:rsid w:val="001832E8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740"/>
    <w:rsid w:val="001A10E9"/>
    <w:rsid w:val="001A183D"/>
    <w:rsid w:val="001A2B65"/>
    <w:rsid w:val="001A3121"/>
    <w:rsid w:val="001A3CD3"/>
    <w:rsid w:val="001A49BC"/>
    <w:rsid w:val="001A5BEF"/>
    <w:rsid w:val="001A7F15"/>
    <w:rsid w:val="001B342E"/>
    <w:rsid w:val="001C1832"/>
    <w:rsid w:val="001C188C"/>
    <w:rsid w:val="001C25BF"/>
    <w:rsid w:val="001C2A0C"/>
    <w:rsid w:val="001D1783"/>
    <w:rsid w:val="001D2641"/>
    <w:rsid w:val="001D4AF5"/>
    <w:rsid w:val="001D53CD"/>
    <w:rsid w:val="001D55A3"/>
    <w:rsid w:val="001D5AF5"/>
    <w:rsid w:val="001E11BF"/>
    <w:rsid w:val="001E4E0C"/>
    <w:rsid w:val="001E526D"/>
    <w:rsid w:val="001E54B1"/>
    <w:rsid w:val="001E5655"/>
    <w:rsid w:val="001E6AEB"/>
    <w:rsid w:val="001E7051"/>
    <w:rsid w:val="001F1832"/>
    <w:rsid w:val="001F220F"/>
    <w:rsid w:val="001F25B3"/>
    <w:rsid w:val="001F6616"/>
    <w:rsid w:val="00202BD4"/>
    <w:rsid w:val="00203D60"/>
    <w:rsid w:val="00204A97"/>
    <w:rsid w:val="002114EF"/>
    <w:rsid w:val="002166AD"/>
    <w:rsid w:val="00217871"/>
    <w:rsid w:val="00221ED8"/>
    <w:rsid w:val="00223538"/>
    <w:rsid w:val="00223FDF"/>
    <w:rsid w:val="002279C0"/>
    <w:rsid w:val="00227C87"/>
    <w:rsid w:val="00233CE4"/>
    <w:rsid w:val="00236C06"/>
    <w:rsid w:val="00242081"/>
    <w:rsid w:val="00243777"/>
    <w:rsid w:val="002441CD"/>
    <w:rsid w:val="002501A3"/>
    <w:rsid w:val="0025166C"/>
    <w:rsid w:val="002555D4"/>
    <w:rsid w:val="00255BF3"/>
    <w:rsid w:val="00261A16"/>
    <w:rsid w:val="00263522"/>
    <w:rsid w:val="00264EC6"/>
    <w:rsid w:val="00271013"/>
    <w:rsid w:val="00273FE4"/>
    <w:rsid w:val="002765B4"/>
    <w:rsid w:val="00276A94"/>
    <w:rsid w:val="00277C33"/>
    <w:rsid w:val="00290427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55C"/>
    <w:rsid w:val="002B68A6"/>
    <w:rsid w:val="002B7FAF"/>
    <w:rsid w:val="002C1E1E"/>
    <w:rsid w:val="002D0C4F"/>
    <w:rsid w:val="002D1364"/>
    <w:rsid w:val="002D3452"/>
    <w:rsid w:val="002D4D30"/>
    <w:rsid w:val="002D5000"/>
    <w:rsid w:val="002D598D"/>
    <w:rsid w:val="002D6E6A"/>
    <w:rsid w:val="002D7188"/>
    <w:rsid w:val="002E1DE3"/>
    <w:rsid w:val="002E2AB6"/>
    <w:rsid w:val="002E3F34"/>
    <w:rsid w:val="002E5ED5"/>
    <w:rsid w:val="002E5F79"/>
    <w:rsid w:val="002E64FA"/>
    <w:rsid w:val="002F0A00"/>
    <w:rsid w:val="002F0CFA"/>
    <w:rsid w:val="002F669F"/>
    <w:rsid w:val="003001CE"/>
    <w:rsid w:val="00301C97"/>
    <w:rsid w:val="003052C9"/>
    <w:rsid w:val="0031004C"/>
    <w:rsid w:val="003105F6"/>
    <w:rsid w:val="00311297"/>
    <w:rsid w:val="003113BE"/>
    <w:rsid w:val="003122CA"/>
    <w:rsid w:val="003148FD"/>
    <w:rsid w:val="00321080"/>
    <w:rsid w:val="003218B3"/>
    <w:rsid w:val="00322D45"/>
    <w:rsid w:val="00323376"/>
    <w:rsid w:val="0032569A"/>
    <w:rsid w:val="00325A1F"/>
    <w:rsid w:val="003268F9"/>
    <w:rsid w:val="00326CF5"/>
    <w:rsid w:val="00330647"/>
    <w:rsid w:val="00330BAF"/>
    <w:rsid w:val="00330D82"/>
    <w:rsid w:val="0033261E"/>
    <w:rsid w:val="00333BD7"/>
    <w:rsid w:val="00334E3A"/>
    <w:rsid w:val="003361DD"/>
    <w:rsid w:val="00336526"/>
    <w:rsid w:val="00341A6A"/>
    <w:rsid w:val="00344C1F"/>
    <w:rsid w:val="00345B9C"/>
    <w:rsid w:val="00346C48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26"/>
    <w:rsid w:val="00390E89"/>
    <w:rsid w:val="00391B1A"/>
    <w:rsid w:val="00394423"/>
    <w:rsid w:val="00396942"/>
    <w:rsid w:val="00396B49"/>
    <w:rsid w:val="00396E3E"/>
    <w:rsid w:val="0039783F"/>
    <w:rsid w:val="003A09C3"/>
    <w:rsid w:val="003A306E"/>
    <w:rsid w:val="003A31AA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DE8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F8B"/>
    <w:rsid w:val="00420FDF"/>
    <w:rsid w:val="00421085"/>
    <w:rsid w:val="0042465E"/>
    <w:rsid w:val="00424DF7"/>
    <w:rsid w:val="00426EE3"/>
    <w:rsid w:val="00432B76"/>
    <w:rsid w:val="00434D01"/>
    <w:rsid w:val="00435D26"/>
    <w:rsid w:val="00440C99"/>
    <w:rsid w:val="0044175C"/>
    <w:rsid w:val="00445F4D"/>
    <w:rsid w:val="004504C0"/>
    <w:rsid w:val="00450B7B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DE7"/>
    <w:rsid w:val="00482151"/>
    <w:rsid w:val="00485FAD"/>
    <w:rsid w:val="0048752E"/>
    <w:rsid w:val="00487AED"/>
    <w:rsid w:val="00491EDF"/>
    <w:rsid w:val="00492A3F"/>
    <w:rsid w:val="00494F62"/>
    <w:rsid w:val="00495060"/>
    <w:rsid w:val="00496B15"/>
    <w:rsid w:val="004A2001"/>
    <w:rsid w:val="004A31F9"/>
    <w:rsid w:val="004A3590"/>
    <w:rsid w:val="004A6DF9"/>
    <w:rsid w:val="004A78ED"/>
    <w:rsid w:val="004B00A7"/>
    <w:rsid w:val="004B25E2"/>
    <w:rsid w:val="004B34D7"/>
    <w:rsid w:val="004B37D3"/>
    <w:rsid w:val="004B5037"/>
    <w:rsid w:val="004B5B2F"/>
    <w:rsid w:val="004B626A"/>
    <w:rsid w:val="004B660E"/>
    <w:rsid w:val="004B757A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F23"/>
    <w:rsid w:val="004E37E5"/>
    <w:rsid w:val="004E3FDB"/>
    <w:rsid w:val="004E638B"/>
    <w:rsid w:val="004E7F72"/>
    <w:rsid w:val="004F1A2A"/>
    <w:rsid w:val="004F1F4A"/>
    <w:rsid w:val="004F296D"/>
    <w:rsid w:val="004F508B"/>
    <w:rsid w:val="004F695F"/>
    <w:rsid w:val="004F6CA4"/>
    <w:rsid w:val="004F76AA"/>
    <w:rsid w:val="00500752"/>
    <w:rsid w:val="00501A50"/>
    <w:rsid w:val="0050222D"/>
    <w:rsid w:val="005028E8"/>
    <w:rsid w:val="00503AF3"/>
    <w:rsid w:val="0050696D"/>
    <w:rsid w:val="0051094B"/>
    <w:rsid w:val="005110D7"/>
    <w:rsid w:val="00511D99"/>
    <w:rsid w:val="005128D3"/>
    <w:rsid w:val="005147E8"/>
    <w:rsid w:val="005158F2"/>
    <w:rsid w:val="005229D5"/>
    <w:rsid w:val="005250EB"/>
    <w:rsid w:val="00526DFC"/>
    <w:rsid w:val="00526F43"/>
    <w:rsid w:val="005273C8"/>
    <w:rsid w:val="00527651"/>
    <w:rsid w:val="005363AB"/>
    <w:rsid w:val="0053665B"/>
    <w:rsid w:val="0054202D"/>
    <w:rsid w:val="0054331A"/>
    <w:rsid w:val="00544EF4"/>
    <w:rsid w:val="00545E53"/>
    <w:rsid w:val="005479D9"/>
    <w:rsid w:val="00550764"/>
    <w:rsid w:val="00553640"/>
    <w:rsid w:val="00554CDE"/>
    <w:rsid w:val="00554E61"/>
    <w:rsid w:val="005572BD"/>
    <w:rsid w:val="00557A12"/>
    <w:rsid w:val="00560AC7"/>
    <w:rsid w:val="00561AFB"/>
    <w:rsid w:val="00561FA8"/>
    <w:rsid w:val="005635ED"/>
    <w:rsid w:val="00565253"/>
    <w:rsid w:val="00567C65"/>
    <w:rsid w:val="00570191"/>
    <w:rsid w:val="00570570"/>
    <w:rsid w:val="00570643"/>
    <w:rsid w:val="00572154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7A6"/>
    <w:rsid w:val="00585F33"/>
    <w:rsid w:val="00586B12"/>
    <w:rsid w:val="00587E9D"/>
    <w:rsid w:val="00591124"/>
    <w:rsid w:val="005921E4"/>
    <w:rsid w:val="00597024"/>
    <w:rsid w:val="005A0217"/>
    <w:rsid w:val="005A0274"/>
    <w:rsid w:val="005A095C"/>
    <w:rsid w:val="005A669D"/>
    <w:rsid w:val="005A75D8"/>
    <w:rsid w:val="005B09A5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29C"/>
    <w:rsid w:val="005F7812"/>
    <w:rsid w:val="005F7A88"/>
    <w:rsid w:val="0060089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66FB"/>
    <w:rsid w:val="00630281"/>
    <w:rsid w:val="0063176E"/>
    <w:rsid w:val="006333DA"/>
    <w:rsid w:val="00634DB7"/>
    <w:rsid w:val="00635134"/>
    <w:rsid w:val="006356E2"/>
    <w:rsid w:val="00641635"/>
    <w:rsid w:val="00642A65"/>
    <w:rsid w:val="00645DCE"/>
    <w:rsid w:val="006465AC"/>
    <w:rsid w:val="006465BF"/>
    <w:rsid w:val="00653B22"/>
    <w:rsid w:val="006552F1"/>
    <w:rsid w:val="00657BF4"/>
    <w:rsid w:val="006603FB"/>
    <w:rsid w:val="006608DF"/>
    <w:rsid w:val="006623AC"/>
    <w:rsid w:val="006641BE"/>
    <w:rsid w:val="0066451C"/>
    <w:rsid w:val="00665D57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47B"/>
    <w:rsid w:val="006946BB"/>
    <w:rsid w:val="006969FA"/>
    <w:rsid w:val="006A35D5"/>
    <w:rsid w:val="006A748A"/>
    <w:rsid w:val="006A7D02"/>
    <w:rsid w:val="006B62B4"/>
    <w:rsid w:val="006C137A"/>
    <w:rsid w:val="006C1BAA"/>
    <w:rsid w:val="006C419E"/>
    <w:rsid w:val="006C4A31"/>
    <w:rsid w:val="006C5AC2"/>
    <w:rsid w:val="006C6AFB"/>
    <w:rsid w:val="006D2735"/>
    <w:rsid w:val="006D45B2"/>
    <w:rsid w:val="006E0FCC"/>
    <w:rsid w:val="006E1E96"/>
    <w:rsid w:val="006E3E12"/>
    <w:rsid w:val="006E5E21"/>
    <w:rsid w:val="006E652D"/>
    <w:rsid w:val="006F2648"/>
    <w:rsid w:val="006F2F10"/>
    <w:rsid w:val="006F34D2"/>
    <w:rsid w:val="006F3742"/>
    <w:rsid w:val="006F482B"/>
    <w:rsid w:val="006F6311"/>
    <w:rsid w:val="00702556"/>
    <w:rsid w:val="0070277E"/>
    <w:rsid w:val="00704156"/>
    <w:rsid w:val="00705EE3"/>
    <w:rsid w:val="007069FC"/>
    <w:rsid w:val="0070708E"/>
    <w:rsid w:val="00710640"/>
    <w:rsid w:val="00711221"/>
    <w:rsid w:val="00712675"/>
    <w:rsid w:val="00713808"/>
    <w:rsid w:val="007151B6"/>
    <w:rsid w:val="0071520D"/>
    <w:rsid w:val="00715CF8"/>
    <w:rsid w:val="00715EDB"/>
    <w:rsid w:val="007160D5"/>
    <w:rsid w:val="007163FB"/>
    <w:rsid w:val="00716ABB"/>
    <w:rsid w:val="00717C2E"/>
    <w:rsid w:val="007204FA"/>
    <w:rsid w:val="007213B3"/>
    <w:rsid w:val="0072210E"/>
    <w:rsid w:val="0072457F"/>
    <w:rsid w:val="00725406"/>
    <w:rsid w:val="0072621B"/>
    <w:rsid w:val="00730555"/>
    <w:rsid w:val="007312CC"/>
    <w:rsid w:val="00736A64"/>
    <w:rsid w:val="00736E4A"/>
    <w:rsid w:val="007410B6"/>
    <w:rsid w:val="00744C6F"/>
    <w:rsid w:val="007457F6"/>
    <w:rsid w:val="00745ABB"/>
    <w:rsid w:val="00746E38"/>
    <w:rsid w:val="00747CD5"/>
    <w:rsid w:val="0075030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190"/>
    <w:rsid w:val="00767AE8"/>
    <w:rsid w:val="00770AB1"/>
    <w:rsid w:val="00770F6B"/>
    <w:rsid w:val="00771883"/>
    <w:rsid w:val="00776DC2"/>
    <w:rsid w:val="00780122"/>
    <w:rsid w:val="0078214B"/>
    <w:rsid w:val="00782B1D"/>
    <w:rsid w:val="00783264"/>
    <w:rsid w:val="0078498A"/>
    <w:rsid w:val="0078626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948"/>
    <w:rsid w:val="007F0072"/>
    <w:rsid w:val="007F2EB6"/>
    <w:rsid w:val="007F3AA7"/>
    <w:rsid w:val="007F54C3"/>
    <w:rsid w:val="00800D3B"/>
    <w:rsid w:val="00802949"/>
    <w:rsid w:val="0080301E"/>
    <w:rsid w:val="0080365F"/>
    <w:rsid w:val="00812BE5"/>
    <w:rsid w:val="00817429"/>
    <w:rsid w:val="00821514"/>
    <w:rsid w:val="00821E35"/>
    <w:rsid w:val="00823C5C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273C"/>
    <w:rsid w:val="008460B6"/>
    <w:rsid w:val="00850C9D"/>
    <w:rsid w:val="00852B59"/>
    <w:rsid w:val="00856272"/>
    <w:rsid w:val="008563FF"/>
    <w:rsid w:val="0086018B"/>
    <w:rsid w:val="008611DD"/>
    <w:rsid w:val="008620DE"/>
    <w:rsid w:val="00865A90"/>
    <w:rsid w:val="00866867"/>
    <w:rsid w:val="00867A45"/>
    <w:rsid w:val="0087171A"/>
    <w:rsid w:val="00871773"/>
    <w:rsid w:val="00871D2A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38F"/>
    <w:rsid w:val="00894F19"/>
    <w:rsid w:val="00896A10"/>
    <w:rsid w:val="008971B5"/>
    <w:rsid w:val="008A462D"/>
    <w:rsid w:val="008A5D26"/>
    <w:rsid w:val="008A6B13"/>
    <w:rsid w:val="008A6ECB"/>
    <w:rsid w:val="008B0BF9"/>
    <w:rsid w:val="008B2866"/>
    <w:rsid w:val="008B3859"/>
    <w:rsid w:val="008B3A1C"/>
    <w:rsid w:val="008B436D"/>
    <w:rsid w:val="008B4E49"/>
    <w:rsid w:val="008B7712"/>
    <w:rsid w:val="008B7B26"/>
    <w:rsid w:val="008C2711"/>
    <w:rsid w:val="008C3524"/>
    <w:rsid w:val="008C4061"/>
    <w:rsid w:val="008C4229"/>
    <w:rsid w:val="008C5BE0"/>
    <w:rsid w:val="008C7233"/>
    <w:rsid w:val="008D2434"/>
    <w:rsid w:val="008D2993"/>
    <w:rsid w:val="008D4C4C"/>
    <w:rsid w:val="008E171D"/>
    <w:rsid w:val="008E2785"/>
    <w:rsid w:val="008E78A3"/>
    <w:rsid w:val="008F0654"/>
    <w:rsid w:val="008F06CB"/>
    <w:rsid w:val="008F2E83"/>
    <w:rsid w:val="008F53FC"/>
    <w:rsid w:val="008F5F1D"/>
    <w:rsid w:val="008F612A"/>
    <w:rsid w:val="0090200E"/>
    <w:rsid w:val="0090293D"/>
    <w:rsid w:val="009034DE"/>
    <w:rsid w:val="0090605D"/>
    <w:rsid w:val="00906419"/>
    <w:rsid w:val="00912889"/>
    <w:rsid w:val="00913A42"/>
    <w:rsid w:val="00914167"/>
    <w:rsid w:val="009143DB"/>
    <w:rsid w:val="00915065"/>
    <w:rsid w:val="009178B1"/>
    <w:rsid w:val="00917CE5"/>
    <w:rsid w:val="009203CF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6DD0"/>
    <w:rsid w:val="009509E6"/>
    <w:rsid w:val="00952018"/>
    <w:rsid w:val="00952800"/>
    <w:rsid w:val="0095300D"/>
    <w:rsid w:val="00955C1D"/>
    <w:rsid w:val="00956812"/>
    <w:rsid w:val="0095719A"/>
    <w:rsid w:val="00961A6C"/>
    <w:rsid w:val="009623E9"/>
    <w:rsid w:val="00963EEB"/>
    <w:rsid w:val="009648BC"/>
    <w:rsid w:val="00964C2F"/>
    <w:rsid w:val="00965F88"/>
    <w:rsid w:val="009845FA"/>
    <w:rsid w:val="00984E03"/>
    <w:rsid w:val="009872C3"/>
    <w:rsid w:val="00987E85"/>
    <w:rsid w:val="009926F2"/>
    <w:rsid w:val="0099700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328C"/>
    <w:rsid w:val="009C4444"/>
    <w:rsid w:val="009C6B2D"/>
    <w:rsid w:val="009C79AD"/>
    <w:rsid w:val="009C7CA6"/>
    <w:rsid w:val="009D3316"/>
    <w:rsid w:val="009D51BE"/>
    <w:rsid w:val="009D55AA"/>
    <w:rsid w:val="009E1939"/>
    <w:rsid w:val="009E3E77"/>
    <w:rsid w:val="009E3FAB"/>
    <w:rsid w:val="009E5B3F"/>
    <w:rsid w:val="009E60DE"/>
    <w:rsid w:val="009E7951"/>
    <w:rsid w:val="009E7D90"/>
    <w:rsid w:val="009F1AB0"/>
    <w:rsid w:val="009F501D"/>
    <w:rsid w:val="009F5484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109"/>
    <w:rsid w:val="00A4685E"/>
    <w:rsid w:val="00A50CD4"/>
    <w:rsid w:val="00A51191"/>
    <w:rsid w:val="00A51BE5"/>
    <w:rsid w:val="00A55310"/>
    <w:rsid w:val="00A56D62"/>
    <w:rsid w:val="00A56F07"/>
    <w:rsid w:val="00A5762C"/>
    <w:rsid w:val="00A600FC"/>
    <w:rsid w:val="00A60BCA"/>
    <w:rsid w:val="00A61FA5"/>
    <w:rsid w:val="00A63428"/>
    <w:rsid w:val="00A638DA"/>
    <w:rsid w:val="00A65B41"/>
    <w:rsid w:val="00A65E00"/>
    <w:rsid w:val="00A66A78"/>
    <w:rsid w:val="00A7436E"/>
    <w:rsid w:val="00A74C75"/>
    <w:rsid w:val="00A74E96"/>
    <w:rsid w:val="00A75A8E"/>
    <w:rsid w:val="00A77186"/>
    <w:rsid w:val="00A824DD"/>
    <w:rsid w:val="00A83676"/>
    <w:rsid w:val="00A83B7B"/>
    <w:rsid w:val="00A84274"/>
    <w:rsid w:val="00A850F3"/>
    <w:rsid w:val="00A85B7D"/>
    <w:rsid w:val="00A864E3"/>
    <w:rsid w:val="00A94574"/>
    <w:rsid w:val="00A95936"/>
    <w:rsid w:val="00A96265"/>
    <w:rsid w:val="00A97084"/>
    <w:rsid w:val="00AA1C2C"/>
    <w:rsid w:val="00AA35F6"/>
    <w:rsid w:val="00AA515A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8CA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FDD"/>
    <w:rsid w:val="00AE4179"/>
    <w:rsid w:val="00AE4425"/>
    <w:rsid w:val="00AE4FBE"/>
    <w:rsid w:val="00AE650F"/>
    <w:rsid w:val="00AE6555"/>
    <w:rsid w:val="00AE6AD5"/>
    <w:rsid w:val="00AE7D16"/>
    <w:rsid w:val="00AE7F4B"/>
    <w:rsid w:val="00AF4CAA"/>
    <w:rsid w:val="00AF571A"/>
    <w:rsid w:val="00AF60A0"/>
    <w:rsid w:val="00AF67FC"/>
    <w:rsid w:val="00AF7DF5"/>
    <w:rsid w:val="00B00006"/>
    <w:rsid w:val="00B006E5"/>
    <w:rsid w:val="00B00EE0"/>
    <w:rsid w:val="00B024C2"/>
    <w:rsid w:val="00B0515B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F52"/>
    <w:rsid w:val="00B700B8"/>
    <w:rsid w:val="00B70E22"/>
    <w:rsid w:val="00B774CB"/>
    <w:rsid w:val="00B80402"/>
    <w:rsid w:val="00B80B9A"/>
    <w:rsid w:val="00B80F0C"/>
    <w:rsid w:val="00B830B7"/>
    <w:rsid w:val="00B848EA"/>
    <w:rsid w:val="00B84B2B"/>
    <w:rsid w:val="00B90500"/>
    <w:rsid w:val="00B9176C"/>
    <w:rsid w:val="00B9346B"/>
    <w:rsid w:val="00B935A4"/>
    <w:rsid w:val="00B942D1"/>
    <w:rsid w:val="00BA561A"/>
    <w:rsid w:val="00BB0DC6"/>
    <w:rsid w:val="00BB15E4"/>
    <w:rsid w:val="00BB1E19"/>
    <w:rsid w:val="00BB21D1"/>
    <w:rsid w:val="00BB32F2"/>
    <w:rsid w:val="00BB4338"/>
    <w:rsid w:val="00BB614E"/>
    <w:rsid w:val="00BB6C0E"/>
    <w:rsid w:val="00BB7B38"/>
    <w:rsid w:val="00BC11E5"/>
    <w:rsid w:val="00BC4BC6"/>
    <w:rsid w:val="00BC52FD"/>
    <w:rsid w:val="00BC6E62"/>
    <w:rsid w:val="00BC7443"/>
    <w:rsid w:val="00BC7CF2"/>
    <w:rsid w:val="00BD0648"/>
    <w:rsid w:val="00BD1040"/>
    <w:rsid w:val="00BD201B"/>
    <w:rsid w:val="00BD34AA"/>
    <w:rsid w:val="00BD4140"/>
    <w:rsid w:val="00BE0C44"/>
    <w:rsid w:val="00BE1B8B"/>
    <w:rsid w:val="00BE2A18"/>
    <w:rsid w:val="00BE2C01"/>
    <w:rsid w:val="00BE41EC"/>
    <w:rsid w:val="00BE5223"/>
    <w:rsid w:val="00BE56FB"/>
    <w:rsid w:val="00BF34BE"/>
    <w:rsid w:val="00BF3DDE"/>
    <w:rsid w:val="00BF6589"/>
    <w:rsid w:val="00BF6F7F"/>
    <w:rsid w:val="00C00647"/>
    <w:rsid w:val="00C02764"/>
    <w:rsid w:val="00C04CEF"/>
    <w:rsid w:val="00C065D2"/>
    <w:rsid w:val="00C0662F"/>
    <w:rsid w:val="00C07920"/>
    <w:rsid w:val="00C11943"/>
    <w:rsid w:val="00C12E96"/>
    <w:rsid w:val="00C14763"/>
    <w:rsid w:val="00C16141"/>
    <w:rsid w:val="00C2363F"/>
    <w:rsid w:val="00C236C8"/>
    <w:rsid w:val="00C260B1"/>
    <w:rsid w:val="00C26E56"/>
    <w:rsid w:val="00C309C5"/>
    <w:rsid w:val="00C30AA8"/>
    <w:rsid w:val="00C31406"/>
    <w:rsid w:val="00C37194"/>
    <w:rsid w:val="00C40637"/>
    <w:rsid w:val="00C40F6C"/>
    <w:rsid w:val="00C44426"/>
    <w:rsid w:val="00C445F3"/>
    <w:rsid w:val="00C451F4"/>
    <w:rsid w:val="00C45EB1"/>
    <w:rsid w:val="00C53517"/>
    <w:rsid w:val="00C54A3A"/>
    <w:rsid w:val="00C55566"/>
    <w:rsid w:val="00C560E7"/>
    <w:rsid w:val="00C56448"/>
    <w:rsid w:val="00C60D77"/>
    <w:rsid w:val="00C63577"/>
    <w:rsid w:val="00C6510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002"/>
    <w:rsid w:val="00CA5615"/>
    <w:rsid w:val="00CB18D0"/>
    <w:rsid w:val="00CB1C8A"/>
    <w:rsid w:val="00CB24F5"/>
    <w:rsid w:val="00CB2663"/>
    <w:rsid w:val="00CB3BBE"/>
    <w:rsid w:val="00CB59E9"/>
    <w:rsid w:val="00CC0D6A"/>
    <w:rsid w:val="00CC2143"/>
    <w:rsid w:val="00CC3831"/>
    <w:rsid w:val="00CC3E3D"/>
    <w:rsid w:val="00CC519B"/>
    <w:rsid w:val="00CD12C1"/>
    <w:rsid w:val="00CD214E"/>
    <w:rsid w:val="00CD46FA"/>
    <w:rsid w:val="00CD5973"/>
    <w:rsid w:val="00CE2CC6"/>
    <w:rsid w:val="00CE31A6"/>
    <w:rsid w:val="00CF09AA"/>
    <w:rsid w:val="00CF117A"/>
    <w:rsid w:val="00CF1574"/>
    <w:rsid w:val="00CF4813"/>
    <w:rsid w:val="00CF5233"/>
    <w:rsid w:val="00CF5B1F"/>
    <w:rsid w:val="00D029B8"/>
    <w:rsid w:val="00D02F60"/>
    <w:rsid w:val="00D03C82"/>
    <w:rsid w:val="00D0464E"/>
    <w:rsid w:val="00D04A96"/>
    <w:rsid w:val="00D07A7B"/>
    <w:rsid w:val="00D10E06"/>
    <w:rsid w:val="00D15197"/>
    <w:rsid w:val="00D15614"/>
    <w:rsid w:val="00D16820"/>
    <w:rsid w:val="00D169C8"/>
    <w:rsid w:val="00D1793F"/>
    <w:rsid w:val="00D21A3A"/>
    <w:rsid w:val="00D22AF5"/>
    <w:rsid w:val="00D235EA"/>
    <w:rsid w:val="00D247A9"/>
    <w:rsid w:val="00D27FD5"/>
    <w:rsid w:val="00D32721"/>
    <w:rsid w:val="00D328DC"/>
    <w:rsid w:val="00D33387"/>
    <w:rsid w:val="00D36F0A"/>
    <w:rsid w:val="00D402FB"/>
    <w:rsid w:val="00D41D78"/>
    <w:rsid w:val="00D47D7A"/>
    <w:rsid w:val="00D50ABD"/>
    <w:rsid w:val="00D55054"/>
    <w:rsid w:val="00D55290"/>
    <w:rsid w:val="00D57791"/>
    <w:rsid w:val="00D6046A"/>
    <w:rsid w:val="00D62870"/>
    <w:rsid w:val="00D655D9"/>
    <w:rsid w:val="00D65872"/>
    <w:rsid w:val="00D6699C"/>
    <w:rsid w:val="00D676F3"/>
    <w:rsid w:val="00D70EF5"/>
    <w:rsid w:val="00D71024"/>
    <w:rsid w:val="00D71A25"/>
    <w:rsid w:val="00D71FCF"/>
    <w:rsid w:val="00D72A54"/>
    <w:rsid w:val="00D72CC1"/>
    <w:rsid w:val="00D73B2C"/>
    <w:rsid w:val="00D76DC1"/>
    <w:rsid w:val="00D76EC9"/>
    <w:rsid w:val="00D77351"/>
    <w:rsid w:val="00D80E7D"/>
    <w:rsid w:val="00D81397"/>
    <w:rsid w:val="00D82A5F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DA5"/>
    <w:rsid w:val="00DA25F1"/>
    <w:rsid w:val="00DA3FDD"/>
    <w:rsid w:val="00DA7017"/>
    <w:rsid w:val="00DA7028"/>
    <w:rsid w:val="00DB1AD2"/>
    <w:rsid w:val="00DB2B58"/>
    <w:rsid w:val="00DB4DDC"/>
    <w:rsid w:val="00DB5206"/>
    <w:rsid w:val="00DB6276"/>
    <w:rsid w:val="00DB63F5"/>
    <w:rsid w:val="00DC1C6B"/>
    <w:rsid w:val="00DC2C2E"/>
    <w:rsid w:val="00DC4AF0"/>
    <w:rsid w:val="00DC7886"/>
    <w:rsid w:val="00DD0CF2"/>
    <w:rsid w:val="00DE0261"/>
    <w:rsid w:val="00DE1554"/>
    <w:rsid w:val="00DE1B91"/>
    <w:rsid w:val="00DE2901"/>
    <w:rsid w:val="00DE2B74"/>
    <w:rsid w:val="00DE590F"/>
    <w:rsid w:val="00DE7DC1"/>
    <w:rsid w:val="00DF1AD5"/>
    <w:rsid w:val="00DF3F7E"/>
    <w:rsid w:val="00DF56A2"/>
    <w:rsid w:val="00DF7648"/>
    <w:rsid w:val="00E00E29"/>
    <w:rsid w:val="00E01176"/>
    <w:rsid w:val="00E02BAB"/>
    <w:rsid w:val="00E04CEB"/>
    <w:rsid w:val="00E05873"/>
    <w:rsid w:val="00E060BC"/>
    <w:rsid w:val="00E11420"/>
    <w:rsid w:val="00E132FB"/>
    <w:rsid w:val="00E170B7"/>
    <w:rsid w:val="00E177DD"/>
    <w:rsid w:val="00E20900"/>
    <w:rsid w:val="00E20C7F"/>
    <w:rsid w:val="00E21884"/>
    <w:rsid w:val="00E2396E"/>
    <w:rsid w:val="00E24728"/>
    <w:rsid w:val="00E2596B"/>
    <w:rsid w:val="00E276AC"/>
    <w:rsid w:val="00E32E33"/>
    <w:rsid w:val="00E33745"/>
    <w:rsid w:val="00E34A35"/>
    <w:rsid w:val="00E35911"/>
    <w:rsid w:val="00E37C2F"/>
    <w:rsid w:val="00E40A95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D52"/>
    <w:rsid w:val="00E71208"/>
    <w:rsid w:val="00E71444"/>
    <w:rsid w:val="00E71C91"/>
    <w:rsid w:val="00E75DDA"/>
    <w:rsid w:val="00E76943"/>
    <w:rsid w:val="00E773E8"/>
    <w:rsid w:val="00E83ADD"/>
    <w:rsid w:val="00E84F38"/>
    <w:rsid w:val="00E85623"/>
    <w:rsid w:val="00E87441"/>
    <w:rsid w:val="00E91FAE"/>
    <w:rsid w:val="00E9223E"/>
    <w:rsid w:val="00E92D65"/>
    <w:rsid w:val="00E96E3F"/>
    <w:rsid w:val="00EA270C"/>
    <w:rsid w:val="00EA4974"/>
    <w:rsid w:val="00EA532E"/>
    <w:rsid w:val="00EB06D9"/>
    <w:rsid w:val="00EB192B"/>
    <w:rsid w:val="00EB19ED"/>
    <w:rsid w:val="00EB1CAB"/>
    <w:rsid w:val="00EB21D5"/>
    <w:rsid w:val="00EB2272"/>
    <w:rsid w:val="00EC0F5A"/>
    <w:rsid w:val="00EC2D1D"/>
    <w:rsid w:val="00EC3B0E"/>
    <w:rsid w:val="00EC4265"/>
    <w:rsid w:val="00EC4CEB"/>
    <w:rsid w:val="00EC659E"/>
    <w:rsid w:val="00EC65E5"/>
    <w:rsid w:val="00ED2072"/>
    <w:rsid w:val="00ED2AE0"/>
    <w:rsid w:val="00ED5553"/>
    <w:rsid w:val="00ED5E36"/>
    <w:rsid w:val="00ED6961"/>
    <w:rsid w:val="00EE28A2"/>
    <w:rsid w:val="00EF0B96"/>
    <w:rsid w:val="00EF1377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0DA"/>
    <w:rsid w:val="00F2742F"/>
    <w:rsid w:val="00F2753B"/>
    <w:rsid w:val="00F32221"/>
    <w:rsid w:val="00F340B2"/>
    <w:rsid w:val="00F43390"/>
    <w:rsid w:val="00F443B2"/>
    <w:rsid w:val="00F44BF0"/>
    <w:rsid w:val="00F456F7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BF5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965"/>
    <w:rsid w:val="00F915D4"/>
    <w:rsid w:val="00F92C0A"/>
    <w:rsid w:val="00F9415B"/>
    <w:rsid w:val="00FA13C2"/>
    <w:rsid w:val="00FA16C6"/>
    <w:rsid w:val="00FA2844"/>
    <w:rsid w:val="00FA31DF"/>
    <w:rsid w:val="00FA4608"/>
    <w:rsid w:val="00FA6B00"/>
    <w:rsid w:val="00FA71C3"/>
    <w:rsid w:val="00FA7F91"/>
    <w:rsid w:val="00FB121C"/>
    <w:rsid w:val="00FB1CDD"/>
    <w:rsid w:val="00FB24EF"/>
    <w:rsid w:val="00FB2C2F"/>
    <w:rsid w:val="00FB305C"/>
    <w:rsid w:val="00FB655E"/>
    <w:rsid w:val="00FC1D81"/>
    <w:rsid w:val="00FC2E3D"/>
    <w:rsid w:val="00FC34DF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302F3"/>
  <w15:docId w15:val="{5FACCFEC-E4DA-4DE3-999C-521963DB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FA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A61FA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EC65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1"/>
    <w:qFormat/>
    <w:rsid w:val="00800D3B"/>
    <w:pPr>
      <w:widowControl/>
      <w:autoSpaceDE/>
      <w:autoSpaceDN/>
      <w:adjustRightInd/>
      <w:spacing w:after="186" w:line="260" w:lineRule="auto"/>
      <w:ind w:left="720" w:hanging="10"/>
      <w:contextualSpacing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rsid w:val="00EC6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EC65E5"/>
    <w:pPr>
      <w:adjustRightInd/>
      <w:spacing w:line="240" w:lineRule="auto"/>
    </w:pPr>
    <w:rPr>
      <w:rFonts w:eastAsia="Times New Roman" w:cs="Times New Roman"/>
      <w:sz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65E5"/>
    <w:rPr>
      <w:rFonts w:ascii="Times New Roman" w:hAnsi="Times New Roman"/>
      <w:sz w:val="20"/>
      <w:szCs w:val="20"/>
      <w:lang w:eastAsia="en-US"/>
    </w:rPr>
  </w:style>
  <w:style w:type="paragraph" w:styleId="Tytu">
    <w:name w:val="Title"/>
    <w:basedOn w:val="Normalny"/>
    <w:link w:val="TytuZnak"/>
    <w:uiPriority w:val="1"/>
    <w:qFormat/>
    <w:rsid w:val="00782B1D"/>
    <w:pPr>
      <w:adjustRightInd/>
      <w:spacing w:before="46" w:line="240" w:lineRule="auto"/>
      <w:ind w:left="1977" w:right="103"/>
      <w:jc w:val="center"/>
    </w:pPr>
    <w:rPr>
      <w:rFonts w:eastAsia="Times New Roman" w:cs="Times New Roman"/>
      <w:sz w:val="95"/>
      <w:szCs w:val="95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"/>
    <w:rsid w:val="00782B1D"/>
    <w:rPr>
      <w:rFonts w:ascii="Times New Roman" w:hAnsi="Times New Roman"/>
      <w:sz w:val="95"/>
      <w:szCs w:val="95"/>
      <w:lang w:val="en-US" w:eastAsia="en-US"/>
    </w:rPr>
  </w:style>
  <w:style w:type="paragraph" w:styleId="Poprawka">
    <w:name w:val="Revision"/>
    <w:hidden/>
    <w:uiPriority w:val="99"/>
    <w:semiHidden/>
    <w:rsid w:val="0001214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psiak\Desktop\tekst%20taryfowe%20-%20rozp.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4535148AA1452FACB8B8F4DEC13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7EDBB-DEB8-423E-A34D-0DFA24FFF463}"/>
      </w:docPartPr>
      <w:docPartBody>
        <w:p w:rsidR="00447250" w:rsidRDefault="001D3891">
          <w:pPr>
            <w:pStyle w:val="E14535148AA1452FACB8B8F4DEC1371F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91"/>
    <w:rsid w:val="0002240B"/>
    <w:rsid w:val="000D7734"/>
    <w:rsid w:val="00123471"/>
    <w:rsid w:val="0018224A"/>
    <w:rsid w:val="00194281"/>
    <w:rsid w:val="001D3891"/>
    <w:rsid w:val="002431FC"/>
    <w:rsid w:val="002C0116"/>
    <w:rsid w:val="00447250"/>
    <w:rsid w:val="004C7597"/>
    <w:rsid w:val="006744CE"/>
    <w:rsid w:val="00676126"/>
    <w:rsid w:val="006973B5"/>
    <w:rsid w:val="006B3BF4"/>
    <w:rsid w:val="006B5CB7"/>
    <w:rsid w:val="006D4E8D"/>
    <w:rsid w:val="00710FEA"/>
    <w:rsid w:val="007B1BD3"/>
    <w:rsid w:val="007E46B0"/>
    <w:rsid w:val="007E5574"/>
    <w:rsid w:val="0088027D"/>
    <w:rsid w:val="008A0050"/>
    <w:rsid w:val="009547B0"/>
    <w:rsid w:val="009C5D2C"/>
    <w:rsid w:val="009D42CD"/>
    <w:rsid w:val="00A16E46"/>
    <w:rsid w:val="00A72377"/>
    <w:rsid w:val="00AC0E79"/>
    <w:rsid w:val="00AE1942"/>
    <w:rsid w:val="00B54558"/>
    <w:rsid w:val="00B65F52"/>
    <w:rsid w:val="00BA13A8"/>
    <w:rsid w:val="00BB1593"/>
    <w:rsid w:val="00C15238"/>
    <w:rsid w:val="00C56D91"/>
    <w:rsid w:val="00C74CB0"/>
    <w:rsid w:val="00C977FF"/>
    <w:rsid w:val="00CB08EF"/>
    <w:rsid w:val="00CB0A3F"/>
    <w:rsid w:val="00CB43CF"/>
    <w:rsid w:val="00CD19EE"/>
    <w:rsid w:val="00CF2B5F"/>
    <w:rsid w:val="00CF3E8D"/>
    <w:rsid w:val="00D871A2"/>
    <w:rsid w:val="00E11E82"/>
    <w:rsid w:val="00E142FE"/>
    <w:rsid w:val="00E25601"/>
    <w:rsid w:val="00EB3191"/>
    <w:rsid w:val="00EB46AC"/>
    <w:rsid w:val="00EE48BC"/>
    <w:rsid w:val="00F56226"/>
    <w:rsid w:val="00FB4C82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14535148AA1452FACB8B8F4DEC1371F">
    <w:name w:val="E14535148AA1452FACB8B8F4DEC13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BD1ABB-18E0-4ED4-B222-D74D2930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 taryfowe - rozp.</Template>
  <TotalTime>0</TotalTime>
  <Pages>10</Pages>
  <Words>2900</Words>
  <Characters>17403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Manager/>
  <Company>&lt;nazwa organu&gt;</Company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subject/>
  <dc:creator>Gipsiak Aleksandra</dc:creator>
  <cp:lastModifiedBy>IT IT</cp:lastModifiedBy>
  <cp:revision>2</cp:revision>
  <cp:lastPrinted>2012-04-23T06:39:00Z</cp:lastPrinted>
  <dcterms:created xsi:type="dcterms:W3CDTF">2025-12-12T13:52:00Z</dcterms:created>
  <dcterms:modified xsi:type="dcterms:W3CDTF">2025-12-12T13:52:00Z</dcterms:modified>
  <cp:category>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