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F106" w14:textId="4D6E7312" w:rsidR="008D29C5" w:rsidRDefault="008D29C5" w:rsidP="008D29C5">
      <w:pPr>
        <w:pStyle w:val="OZNPROJEKTUwskazaniedatylubwersjiprojektu"/>
      </w:pPr>
      <w:r w:rsidRPr="00196218">
        <w:t>projekt z</w:t>
      </w:r>
      <w:r w:rsidR="008467E2">
        <w:t xml:space="preserve"> </w:t>
      </w:r>
      <w:r w:rsidR="007A1B6C">
        <w:t>2</w:t>
      </w:r>
      <w:r w:rsidR="00011AED">
        <w:t>6</w:t>
      </w:r>
      <w:r w:rsidR="008467E2">
        <w:t xml:space="preserve"> </w:t>
      </w:r>
      <w:r w:rsidR="001C4490">
        <w:t>stycz</w:t>
      </w:r>
      <w:r w:rsidR="008467E2">
        <w:t>nia 202</w:t>
      </w:r>
      <w:r w:rsidR="001C4490">
        <w:t>6</w:t>
      </w:r>
      <w:r w:rsidR="008467E2">
        <w:t xml:space="preserve"> r.</w:t>
      </w:r>
    </w:p>
    <w:p w14:paraId="01CDABC4" w14:textId="77777777" w:rsidR="00185AB6" w:rsidRDefault="00185AB6" w:rsidP="008D29C5">
      <w:pPr>
        <w:pStyle w:val="OZNRODZAKTUtznustawalubrozporzdzenieiorganwydajcy"/>
      </w:pPr>
    </w:p>
    <w:p w14:paraId="0E123AAF" w14:textId="77777777" w:rsidR="00185AB6" w:rsidRDefault="00185AB6" w:rsidP="008D29C5">
      <w:pPr>
        <w:pStyle w:val="OZNRODZAKTUtznustawalubrozporzdzenieiorganwydajcy"/>
      </w:pPr>
    </w:p>
    <w:p w14:paraId="3A954647" w14:textId="4A432C95" w:rsidR="008D29C5" w:rsidRPr="00196218" w:rsidRDefault="008D29C5" w:rsidP="008D29C5">
      <w:pPr>
        <w:pStyle w:val="OZNRODZAKTUtznustawalubrozporzdzenieiorganwydajcy"/>
      </w:pPr>
      <w:r w:rsidRPr="00196218">
        <w:t>ROZPORZĄDZENIE</w:t>
      </w:r>
    </w:p>
    <w:p w14:paraId="0BB5D622" w14:textId="77777777" w:rsidR="008D29C5" w:rsidRPr="00196218" w:rsidRDefault="008D29C5" w:rsidP="008D29C5">
      <w:pPr>
        <w:pStyle w:val="OZNRODZAKTUtznustawalubrozporzdzenieiorganwydajcy"/>
      </w:pPr>
      <w:r w:rsidRPr="00196218">
        <w:t>MINISTRA Klimatu I śRODOWISKA</w:t>
      </w:r>
      <w:r w:rsidRPr="00AB17F9">
        <w:rPr>
          <w:rStyle w:val="IGPindeksgrnyipogrubienie"/>
        </w:rPr>
        <w:footnoteReference w:id="1"/>
      </w:r>
      <w:r w:rsidRPr="00AB17F9">
        <w:rPr>
          <w:rStyle w:val="IGPindeksgrnyipogrubienie"/>
        </w:rPr>
        <w:t>)</w:t>
      </w:r>
    </w:p>
    <w:p w14:paraId="59E47CA3" w14:textId="77777777" w:rsidR="008D29C5" w:rsidRPr="00196218" w:rsidRDefault="008D29C5" w:rsidP="008D29C5">
      <w:pPr>
        <w:pStyle w:val="DATAAKTUdatauchwalenialubwydaniaaktu"/>
      </w:pPr>
      <w:r w:rsidRPr="00196218">
        <w:t>z dnia ……………………… r.</w:t>
      </w:r>
    </w:p>
    <w:p w14:paraId="2D8E7273" w14:textId="1600E964" w:rsidR="008D29C5" w:rsidRPr="00196218" w:rsidRDefault="008D29C5" w:rsidP="008D29C5">
      <w:pPr>
        <w:pStyle w:val="TYTUAKTUprzedmiotregulacjiustawylubrozporzdzenia"/>
      </w:pPr>
      <w:r w:rsidRPr="00196218">
        <w:t>w sprawie</w:t>
      </w:r>
      <w:r>
        <w:t xml:space="preserve"> sposobu przygotowania projektu p</w:t>
      </w:r>
      <w:r w:rsidRPr="00B84F8C">
        <w:t>lan</w:t>
      </w:r>
      <w:r>
        <w:t>u</w:t>
      </w:r>
      <w:r w:rsidRPr="00B84F8C">
        <w:t xml:space="preserve"> obszarów przyspieszonego rozwoju instalacji odnawia</w:t>
      </w:r>
      <w:r w:rsidR="00637002">
        <w:t>l</w:t>
      </w:r>
      <w:r w:rsidRPr="00B84F8C">
        <w:t>nego źródła energii</w:t>
      </w:r>
      <w:r w:rsidRPr="00AB17F9">
        <w:rPr>
          <w:rStyle w:val="IGPindeksgrnyipogrubienie"/>
        </w:rPr>
        <w:footnoteReference w:id="2"/>
      </w:r>
      <w:r w:rsidRPr="00AB17F9">
        <w:rPr>
          <w:rStyle w:val="IGPindeksgrnyipogrubienie"/>
        </w:rPr>
        <w:t>)</w:t>
      </w:r>
    </w:p>
    <w:p w14:paraId="4CC97B92" w14:textId="1F4790E4" w:rsidR="008D29C5" w:rsidRPr="00196218" w:rsidRDefault="008D29C5" w:rsidP="008D29C5">
      <w:pPr>
        <w:pStyle w:val="NIEARTTEKSTtekstnieartykuowanynppodstprawnarozplubpreambua"/>
      </w:pPr>
      <w:r w:rsidRPr="00196218">
        <w:t>Na podstawie art. 1</w:t>
      </w:r>
      <w:r>
        <w:t>60g</w:t>
      </w:r>
      <w:r w:rsidRPr="00196218">
        <w:t xml:space="preserve"> ust. </w:t>
      </w:r>
      <w:r w:rsidR="00637002">
        <w:t>6</w:t>
      </w:r>
      <w:r w:rsidRPr="00196218">
        <w:t xml:space="preserve"> ustawy </w:t>
      </w:r>
      <w:r w:rsidRPr="00E8105F">
        <w:t>z dnia 20 lutego 2015 r.</w:t>
      </w:r>
      <w:r>
        <w:t xml:space="preserve"> </w:t>
      </w:r>
      <w:r w:rsidRPr="00E8105F">
        <w:t xml:space="preserve">o odnawialnych źródłach energii </w:t>
      </w:r>
      <w:r w:rsidRPr="00196218">
        <w:t xml:space="preserve">(Dz. U. </w:t>
      </w:r>
      <w:r w:rsidRPr="00B84F8C">
        <w:t xml:space="preserve">z </w:t>
      </w:r>
      <w:r w:rsidR="00EA5306">
        <w:t>2024</w:t>
      </w:r>
      <w:r w:rsidR="00EA5306" w:rsidRPr="00B84F8C">
        <w:t xml:space="preserve"> </w:t>
      </w:r>
      <w:r w:rsidRPr="00B84F8C">
        <w:t>r.</w:t>
      </w:r>
      <w:r>
        <w:t xml:space="preserve"> </w:t>
      </w:r>
      <w:r w:rsidRPr="00B84F8C">
        <w:t xml:space="preserve">poz. </w:t>
      </w:r>
      <w:r w:rsidR="00EA5306">
        <w:t>1361, z późn. zm.</w:t>
      </w:r>
      <w:r w:rsidR="00EA5306">
        <w:rPr>
          <w:rStyle w:val="Odwoanieprzypisudolnego"/>
        </w:rPr>
        <w:footnoteReference w:id="3"/>
      </w:r>
      <w:r w:rsidR="00EA5306" w:rsidRPr="00A93E09">
        <w:rPr>
          <w:vertAlign w:val="superscript"/>
        </w:rPr>
        <w:t>)</w:t>
      </w:r>
      <w:r w:rsidR="00EA5306">
        <w:t>)</w:t>
      </w:r>
      <w:r w:rsidR="00EA5306" w:rsidRPr="00196218">
        <w:t xml:space="preserve"> </w:t>
      </w:r>
      <w:r w:rsidRPr="00196218">
        <w:t>zarządza się, co następuje:</w:t>
      </w:r>
    </w:p>
    <w:p w14:paraId="6896690D" w14:textId="21444C23" w:rsidR="008D29C5" w:rsidRPr="008D29C5" w:rsidRDefault="008D29C5" w:rsidP="008D29C5">
      <w:pPr>
        <w:pStyle w:val="ARTartustawynprozporzdzenia"/>
      </w:pPr>
      <w:r w:rsidRPr="00196218">
        <w:rPr>
          <w:rStyle w:val="Ppogrubienie"/>
        </w:rPr>
        <w:t>§ 1.</w:t>
      </w:r>
      <w:r w:rsidRPr="008D29C5">
        <w:t> Rozporządzenie określa sposób:</w:t>
      </w:r>
    </w:p>
    <w:p w14:paraId="6D490FD5" w14:textId="4DDFC435" w:rsidR="008D29C5" w:rsidRPr="00196218" w:rsidRDefault="008D29C5" w:rsidP="008D29C5">
      <w:pPr>
        <w:pStyle w:val="PKTpunkt"/>
      </w:pPr>
      <w:bookmarkStart w:id="0" w:name="_Hlk198217790"/>
      <w:r w:rsidRPr="00196218">
        <w:t>1)</w:t>
      </w:r>
      <w:r>
        <w:tab/>
      </w:r>
      <w:bookmarkEnd w:id="0"/>
      <w:r w:rsidRPr="007B6672">
        <w:t>przygotowania projektu plan</w:t>
      </w:r>
      <w:r>
        <w:t>u</w:t>
      </w:r>
      <w:r w:rsidRPr="007B6672">
        <w:t xml:space="preserve"> obszarów</w:t>
      </w:r>
      <w:r>
        <w:t xml:space="preserve"> przy</w:t>
      </w:r>
      <w:r w:rsidR="00637002">
        <w:t>s</w:t>
      </w:r>
      <w:r>
        <w:t>pieszonego rozwoju</w:t>
      </w:r>
      <w:r w:rsidR="00CA51E2">
        <w:t xml:space="preserve"> </w:t>
      </w:r>
      <w:r w:rsidR="00FA7C35" w:rsidRPr="00FA7C35">
        <w:t>instalacji odnawialnego źródła energ</w:t>
      </w:r>
      <w:r w:rsidR="00FA7C35">
        <w:t>i</w:t>
      </w:r>
      <w:r w:rsidR="00FA7C35" w:rsidRPr="00FA7C35">
        <w:t>i</w:t>
      </w:r>
      <w:r w:rsidRPr="00196218">
        <w:t>;</w:t>
      </w:r>
    </w:p>
    <w:p w14:paraId="26F13EBD" w14:textId="6A51E9F4" w:rsidR="008D29C5" w:rsidRDefault="008D29C5" w:rsidP="008D29C5">
      <w:pPr>
        <w:pStyle w:val="PKTpunkt"/>
      </w:pPr>
      <w:r w:rsidRPr="00196218">
        <w:t>2)</w:t>
      </w:r>
      <w:r>
        <w:tab/>
      </w:r>
      <w:bookmarkStart w:id="1" w:name="_Hlk198717740"/>
      <w:r w:rsidRPr="007B6672">
        <w:t xml:space="preserve">dokumentowania prac w zakresie </w:t>
      </w:r>
      <w:bookmarkStart w:id="2" w:name="_Hlk197436394"/>
      <w:r w:rsidRPr="007B6672">
        <w:t>planu obszarów</w:t>
      </w:r>
      <w:r w:rsidRPr="00365D25">
        <w:t xml:space="preserve"> przyspieszonego rozwoju </w:t>
      </w:r>
      <w:bookmarkEnd w:id="2"/>
      <w:r w:rsidR="00FA7C35">
        <w:t>instalacji odnawialnego źródła energii</w:t>
      </w:r>
      <w:r>
        <w:t>.</w:t>
      </w:r>
      <w:bookmarkEnd w:id="1"/>
    </w:p>
    <w:p w14:paraId="1000A2EB" w14:textId="57403094" w:rsidR="008D29C5" w:rsidRPr="008D29C5" w:rsidRDefault="008D29C5" w:rsidP="008D29C5">
      <w:pPr>
        <w:pStyle w:val="ARTartustawynprozporzdzenia"/>
      </w:pPr>
      <w:r w:rsidRPr="00196218">
        <w:rPr>
          <w:rStyle w:val="Ppogrubienie"/>
        </w:rPr>
        <w:t>§ 2.</w:t>
      </w:r>
      <w:r w:rsidRPr="008D29C5">
        <w:t> Użyte w rozporządzeniu określenia oznaczają:</w:t>
      </w:r>
    </w:p>
    <w:p w14:paraId="0376C513" w14:textId="20A4B04E" w:rsidR="008D29C5" w:rsidRPr="00196218" w:rsidRDefault="008D29C5" w:rsidP="008D29C5">
      <w:pPr>
        <w:pStyle w:val="PKTpunkt"/>
      </w:pPr>
      <w:r>
        <w:t>1</w:t>
      </w:r>
      <w:r w:rsidRPr="00492A26">
        <w:t>)</w:t>
      </w:r>
      <w:r w:rsidRPr="00492A26">
        <w:tab/>
      </w:r>
      <w:bookmarkStart w:id="3" w:name="_Hlk198198700"/>
      <w:r w:rsidRPr="00492A26">
        <w:t xml:space="preserve">obszar </w:t>
      </w:r>
      <w:bookmarkStart w:id="4" w:name="_Hlk198218071"/>
      <w:r w:rsidRPr="00492A26">
        <w:t>przyspieszonego rozwoju instalacji odnawia</w:t>
      </w:r>
      <w:r w:rsidR="00637002">
        <w:t>l</w:t>
      </w:r>
      <w:r w:rsidRPr="00492A26">
        <w:t xml:space="preserve">nego źródła energii </w:t>
      </w:r>
      <w:bookmarkStart w:id="5" w:name="_Hlk205988890"/>
      <w:bookmarkEnd w:id="3"/>
      <w:bookmarkEnd w:id="4"/>
      <w:r w:rsidRPr="00196218">
        <w:t>–</w:t>
      </w:r>
      <w:bookmarkEnd w:id="5"/>
      <w:r w:rsidRPr="00196218">
        <w:t xml:space="preserve"> </w:t>
      </w:r>
      <w:r w:rsidRPr="00492A26">
        <w:t>obszar przyspieszonego rozwoju instalacji odnawia</w:t>
      </w:r>
      <w:r w:rsidR="00637002">
        <w:t>l</w:t>
      </w:r>
      <w:r w:rsidRPr="00492A26">
        <w:t>nego źródła energii w rozumieniu art. 2 pkt 19d ustawy z dnia 20 lutego 2015 r. o odnawialnych źródłach energii</w:t>
      </w:r>
      <w:r>
        <w:t>;</w:t>
      </w:r>
    </w:p>
    <w:p w14:paraId="7E732A1D" w14:textId="3044497D" w:rsidR="008D29C5" w:rsidRPr="00196218" w:rsidRDefault="008D29C5" w:rsidP="008D29C5">
      <w:pPr>
        <w:pStyle w:val="PKTpunkt"/>
      </w:pPr>
      <w:bookmarkStart w:id="6" w:name="_Hlk198198655"/>
      <w:bookmarkStart w:id="7" w:name="_Hlk93490478"/>
      <w:r>
        <w:t>2</w:t>
      </w:r>
      <w:r w:rsidRPr="00196218">
        <w:t>)</w:t>
      </w:r>
      <w:r>
        <w:tab/>
        <w:t xml:space="preserve">plan </w:t>
      </w:r>
      <w:bookmarkEnd w:id="6"/>
      <w:r>
        <w:t>obszarów przyspieszonego rozwoju OZE</w:t>
      </w:r>
      <w:r w:rsidRPr="00196218">
        <w:t xml:space="preserve"> </w:t>
      </w:r>
      <w:bookmarkStart w:id="8" w:name="_Hlk198211942"/>
      <w:bookmarkEnd w:id="7"/>
      <w:r w:rsidRPr="00196218">
        <w:t xml:space="preserve">– </w:t>
      </w:r>
      <w:bookmarkEnd w:id="8"/>
      <w:r w:rsidRPr="00365D25">
        <w:t xml:space="preserve">plan obszarów przyspieszonego rozwoju </w:t>
      </w:r>
      <w:bookmarkStart w:id="9" w:name="_Hlk198630537"/>
      <w:r w:rsidRPr="00365D25">
        <w:t>instalacji odnawia</w:t>
      </w:r>
      <w:r w:rsidR="00637002">
        <w:t>l</w:t>
      </w:r>
      <w:r w:rsidRPr="00365D25">
        <w:t>nego źródła energii</w:t>
      </w:r>
      <w:bookmarkEnd w:id="9"/>
      <w:r>
        <w:t xml:space="preserve">, o którym mowa w art. 160g ust. 1 ustawy </w:t>
      </w:r>
      <w:r w:rsidRPr="004E546F">
        <w:t>z dnia 20 lutego 2015 r. o odnawialnych źródłach energii</w:t>
      </w:r>
      <w:r w:rsidRPr="00196218">
        <w:t>;</w:t>
      </w:r>
    </w:p>
    <w:p w14:paraId="23238DED" w14:textId="76D114D7" w:rsidR="008D29C5" w:rsidRDefault="008D29C5" w:rsidP="008D29C5">
      <w:pPr>
        <w:pStyle w:val="PKTpunkt"/>
      </w:pPr>
      <w:r>
        <w:t>3</w:t>
      </w:r>
      <w:r w:rsidRPr="00196218">
        <w:t>)</w:t>
      </w:r>
      <w:r>
        <w:tab/>
        <w:t>ustawa</w:t>
      </w:r>
      <w:r w:rsidRPr="00196218">
        <w:t xml:space="preserve"> – </w:t>
      </w:r>
      <w:r w:rsidR="00C52F78">
        <w:t xml:space="preserve">ustawę </w:t>
      </w:r>
      <w:r w:rsidRPr="004E546F">
        <w:t>z dnia 20 lutego 2015 r. o odnawialnych źródłach energii</w:t>
      </w:r>
      <w:r>
        <w:t>.</w:t>
      </w:r>
    </w:p>
    <w:p w14:paraId="6108A65B" w14:textId="3D127A1B" w:rsidR="007F3875" w:rsidRPr="007B4100" w:rsidRDefault="007F3875" w:rsidP="007B4100">
      <w:pPr>
        <w:pStyle w:val="USTustnpkodeksu"/>
        <w:spacing w:before="120"/>
        <w:rPr>
          <w:bCs w:val="0"/>
        </w:rPr>
      </w:pPr>
      <w:r w:rsidRPr="7FD91A39">
        <w:rPr>
          <w:rStyle w:val="Ppogrubienie"/>
        </w:rPr>
        <w:lastRenderedPageBreak/>
        <w:t xml:space="preserve">§ 3. </w:t>
      </w:r>
      <w:r w:rsidRPr="7FD91A39">
        <w:rPr>
          <w:rStyle w:val="Ppogrubienie"/>
          <w:b w:val="0"/>
          <w:bCs w:val="0"/>
        </w:rPr>
        <w:t>Przygotowując projekt planu obszarów przy</w:t>
      </w:r>
      <w:r w:rsidR="008467E2" w:rsidRPr="7FD91A39">
        <w:rPr>
          <w:rStyle w:val="Ppogrubienie"/>
          <w:b w:val="0"/>
          <w:bCs w:val="0"/>
        </w:rPr>
        <w:t>s</w:t>
      </w:r>
      <w:r w:rsidRPr="7FD91A39">
        <w:rPr>
          <w:rStyle w:val="Ppogrubienie"/>
          <w:b w:val="0"/>
          <w:bCs w:val="0"/>
        </w:rPr>
        <w:t xml:space="preserve">pieszonego rozwoju OZE marszałek województwa </w:t>
      </w:r>
      <w:r w:rsidR="007B4100">
        <w:rPr>
          <w:rStyle w:val="Ppogrubienie"/>
          <w:b w:val="0"/>
          <w:bCs w:val="0"/>
        </w:rPr>
        <w:t xml:space="preserve">w szczególności </w:t>
      </w:r>
      <w:r w:rsidRPr="7FD91A39">
        <w:rPr>
          <w:rStyle w:val="Ppogrubienie"/>
          <w:b w:val="0"/>
          <w:bCs w:val="0"/>
        </w:rPr>
        <w:t>uwzględnia ustalenia miejscowego planu zagospodarowania przestrzennego</w:t>
      </w:r>
      <w:r w:rsidR="00C14D76" w:rsidRPr="7FD91A39">
        <w:rPr>
          <w:rStyle w:val="Ppogrubienie"/>
          <w:b w:val="0"/>
          <w:bCs w:val="0"/>
        </w:rPr>
        <w:t>,</w:t>
      </w:r>
      <w:r w:rsidRPr="7FD91A39">
        <w:rPr>
          <w:rStyle w:val="Ppogrubienie"/>
          <w:b w:val="0"/>
          <w:bCs w:val="0"/>
        </w:rPr>
        <w:t xml:space="preserve"> w granicach którego położony jest </w:t>
      </w:r>
      <w:r w:rsidR="002B2CDA" w:rsidRPr="7FD91A39">
        <w:rPr>
          <w:rStyle w:val="Ppogrubienie"/>
          <w:b w:val="0"/>
          <w:bCs w:val="0"/>
        </w:rPr>
        <w:t xml:space="preserve">projektowany </w:t>
      </w:r>
      <w:r w:rsidRPr="7FD91A39">
        <w:rPr>
          <w:rStyle w:val="Ppogrubienie"/>
          <w:b w:val="0"/>
          <w:bCs w:val="0"/>
        </w:rPr>
        <w:t>obszar przyspieszonego rozwoju instalacji odnawialnego źródła energii</w:t>
      </w:r>
      <w:r w:rsidR="007B4100">
        <w:rPr>
          <w:rStyle w:val="Ppogrubienie"/>
          <w:b w:val="0"/>
          <w:bCs w:val="0"/>
        </w:rPr>
        <w:t>.</w:t>
      </w:r>
      <w:r w:rsidR="00A93E09" w:rsidRPr="7FD91A39">
        <w:rPr>
          <w:rStyle w:val="Ppogrubienie"/>
          <w:b w:val="0"/>
          <w:bCs w:val="0"/>
        </w:rPr>
        <w:t xml:space="preserve"> </w:t>
      </w:r>
      <w:r w:rsidRPr="7FD91A39">
        <w:rPr>
          <w:rStyle w:val="Ppogrubienie"/>
          <w:b w:val="0"/>
          <w:bCs w:val="0"/>
        </w:rPr>
        <w:t xml:space="preserve"> </w:t>
      </w:r>
    </w:p>
    <w:p w14:paraId="1BDF487D" w14:textId="184C0207" w:rsidR="002F3475" w:rsidRDefault="4999A0BE" w:rsidP="449BC6FF">
      <w:pPr>
        <w:pStyle w:val="ARTartustawynprozporzdzenia"/>
        <w:rPr>
          <w:rStyle w:val="Ppogrubienie"/>
          <w:b w:val="0"/>
        </w:rPr>
      </w:pPr>
      <w:bookmarkStart w:id="10" w:name="_Hlk198216050"/>
      <w:r w:rsidRPr="4999A0BE">
        <w:rPr>
          <w:rStyle w:val="Ppogrubienie"/>
        </w:rPr>
        <w:t>§ </w:t>
      </w:r>
      <w:r w:rsidR="00C14D76">
        <w:rPr>
          <w:rStyle w:val="Ppogrubienie"/>
        </w:rPr>
        <w:t>4</w:t>
      </w:r>
      <w:r w:rsidRPr="4999A0BE">
        <w:rPr>
          <w:rStyle w:val="Ppogrubienie"/>
        </w:rPr>
        <w:t xml:space="preserve">. </w:t>
      </w:r>
      <w:bookmarkStart w:id="11" w:name="_Hlk217047098"/>
      <w:r w:rsidRPr="4999A0BE">
        <w:rPr>
          <w:rStyle w:val="Ppogrubienie"/>
          <w:b w:val="0"/>
        </w:rPr>
        <w:t>P</w:t>
      </w:r>
      <w:r w:rsidR="008C284F">
        <w:rPr>
          <w:rStyle w:val="Ppogrubienie"/>
          <w:b w:val="0"/>
        </w:rPr>
        <w:t>rojekt p</w:t>
      </w:r>
      <w:r w:rsidRPr="4999A0BE">
        <w:rPr>
          <w:rStyle w:val="Ppogrubienie"/>
          <w:b w:val="0"/>
        </w:rPr>
        <w:t>lan</w:t>
      </w:r>
      <w:r w:rsidR="008C284F">
        <w:rPr>
          <w:rStyle w:val="Ppogrubienie"/>
          <w:b w:val="0"/>
        </w:rPr>
        <w:t>u</w:t>
      </w:r>
      <w:r w:rsidRPr="4999A0BE">
        <w:rPr>
          <w:rStyle w:val="Ppogrubienie"/>
          <w:b w:val="0"/>
        </w:rPr>
        <w:t xml:space="preserve"> obszarów przyspieszonego rozwoju OZE </w:t>
      </w:r>
      <w:bookmarkEnd w:id="11"/>
      <w:r w:rsidRPr="4999A0BE">
        <w:rPr>
          <w:rStyle w:val="Ppogrubienie"/>
          <w:b w:val="0"/>
        </w:rPr>
        <w:t>składa się z:</w:t>
      </w:r>
    </w:p>
    <w:p w14:paraId="40940233" w14:textId="2447D124" w:rsidR="0027458A" w:rsidRPr="00E347F9" w:rsidRDefault="4999A0BE" w:rsidP="006F6F20">
      <w:pPr>
        <w:pStyle w:val="PKTpunkt"/>
        <w:rPr>
          <w:rStyle w:val="Ppogrubienie"/>
          <w:b w:val="0"/>
          <w:bCs w:val="0"/>
        </w:rPr>
      </w:pPr>
      <w:r w:rsidRPr="4999A0BE">
        <w:rPr>
          <w:rStyle w:val="Ppogrubienie"/>
          <w:b w:val="0"/>
          <w:bCs w:val="0"/>
        </w:rPr>
        <w:t>1</w:t>
      </w:r>
      <w:r w:rsidR="00C52F78" w:rsidRPr="4999A0BE">
        <w:rPr>
          <w:rStyle w:val="Ppogrubienie"/>
          <w:b w:val="0"/>
          <w:bCs w:val="0"/>
        </w:rPr>
        <w:t>)</w:t>
      </w:r>
      <w:r w:rsidR="00C52F78">
        <w:rPr>
          <w:rStyle w:val="Ppogrubienie"/>
          <w:b w:val="0"/>
          <w:bCs w:val="0"/>
        </w:rPr>
        <w:tab/>
      </w:r>
      <w:r w:rsidRPr="4999A0BE">
        <w:rPr>
          <w:rStyle w:val="Ppogrubienie"/>
          <w:b w:val="0"/>
          <w:bCs w:val="0"/>
        </w:rPr>
        <w:t>części tekstowej zawierającej ustalenia dotyczące obszarów przyspieszonego rozwoju instalacji odnawialnego źródła energii</w:t>
      </w:r>
      <w:r w:rsidR="000F6A6B">
        <w:rPr>
          <w:rStyle w:val="Ppogrubienie"/>
          <w:b w:val="0"/>
          <w:bCs w:val="0"/>
        </w:rPr>
        <w:t xml:space="preserve"> </w:t>
      </w:r>
      <w:bookmarkStart w:id="12" w:name="_Hlk217047123"/>
      <w:r w:rsidR="000F6A6B">
        <w:rPr>
          <w:rStyle w:val="Ppogrubienie"/>
          <w:b w:val="0"/>
          <w:bCs w:val="0"/>
        </w:rPr>
        <w:t xml:space="preserve">wraz z przytoczeniem uchwały </w:t>
      </w:r>
      <w:r w:rsidR="00253F1D">
        <w:rPr>
          <w:rStyle w:val="Ppogrubienie"/>
          <w:b w:val="0"/>
          <w:bCs w:val="0"/>
        </w:rPr>
        <w:t xml:space="preserve">sejmiku województwa stanowiącej podstawę dla </w:t>
      </w:r>
      <w:r w:rsidR="00CA0C83">
        <w:rPr>
          <w:rStyle w:val="Ppogrubienie"/>
          <w:b w:val="0"/>
          <w:bCs w:val="0"/>
        </w:rPr>
        <w:t>wyznaczenia tych obszarów</w:t>
      </w:r>
      <w:bookmarkEnd w:id="12"/>
      <w:r w:rsidRPr="4999A0BE">
        <w:rPr>
          <w:rStyle w:val="Ppogrubienie"/>
          <w:b w:val="0"/>
          <w:bCs w:val="0"/>
        </w:rPr>
        <w:t>;</w:t>
      </w:r>
    </w:p>
    <w:p w14:paraId="53084FAF" w14:textId="3609F619" w:rsidR="001B1033" w:rsidRPr="00E347F9" w:rsidRDefault="4999A0BE" w:rsidP="006F6F20">
      <w:pPr>
        <w:pStyle w:val="PKTpunkt"/>
        <w:rPr>
          <w:rStyle w:val="Ppogrubienie"/>
          <w:b w:val="0"/>
          <w:bCs w:val="0"/>
        </w:rPr>
      </w:pPr>
      <w:r w:rsidRPr="4999A0BE">
        <w:rPr>
          <w:rStyle w:val="Ppogrubienie"/>
          <w:b w:val="0"/>
          <w:bCs w:val="0"/>
        </w:rPr>
        <w:t>2)</w:t>
      </w:r>
      <w:r w:rsidR="00C52F78">
        <w:rPr>
          <w:rStyle w:val="Ppogrubienie"/>
          <w:b w:val="0"/>
          <w:bCs w:val="0"/>
        </w:rPr>
        <w:tab/>
      </w:r>
      <w:r w:rsidRPr="4999A0BE">
        <w:rPr>
          <w:rStyle w:val="Ppogrubienie"/>
          <w:b w:val="0"/>
          <w:bCs w:val="0"/>
        </w:rPr>
        <w:t>części graficznej w formie danych przestrzennych, stanowiącej załącznik do planu obszarów przyspieszonego rozwoju OZE.</w:t>
      </w:r>
    </w:p>
    <w:p w14:paraId="647562FF" w14:textId="2535CB41" w:rsidR="003643AE" w:rsidRDefault="4999A0BE" w:rsidP="008D29C5">
      <w:pPr>
        <w:pStyle w:val="ARTartustawynprozporzdzenia"/>
        <w:rPr>
          <w:rStyle w:val="Ppogrubienie"/>
          <w:b w:val="0"/>
        </w:rPr>
      </w:pPr>
      <w:r w:rsidRPr="4999A0BE">
        <w:rPr>
          <w:rStyle w:val="Ppogrubienie"/>
        </w:rPr>
        <w:t>§ </w:t>
      </w:r>
      <w:r w:rsidR="00C14D76">
        <w:rPr>
          <w:rStyle w:val="Ppogrubienie"/>
        </w:rPr>
        <w:t>5</w:t>
      </w:r>
      <w:r w:rsidRPr="4999A0BE">
        <w:rPr>
          <w:rStyle w:val="Ppogrubienie"/>
        </w:rPr>
        <w:t xml:space="preserve">. </w:t>
      </w:r>
      <w:r w:rsidRPr="4999A0BE">
        <w:rPr>
          <w:rStyle w:val="Ppogrubienie"/>
          <w:b w:val="0"/>
        </w:rPr>
        <w:t xml:space="preserve">Dane przestrzenne, o których mowa w § </w:t>
      </w:r>
      <w:r w:rsidR="002B2CDA">
        <w:rPr>
          <w:rStyle w:val="Ppogrubienie"/>
          <w:b w:val="0"/>
        </w:rPr>
        <w:t>4</w:t>
      </w:r>
      <w:r w:rsidRPr="4999A0BE">
        <w:rPr>
          <w:rStyle w:val="Ppogrubienie"/>
          <w:b w:val="0"/>
        </w:rPr>
        <w:t xml:space="preserve"> pkt 2, sporządza się:</w:t>
      </w:r>
    </w:p>
    <w:p w14:paraId="24EC4076" w14:textId="5F9BC002" w:rsidR="00FA6FFC" w:rsidRDefault="00FA6FFC" w:rsidP="00FA6FFC">
      <w:pPr>
        <w:pStyle w:val="PKTpunkt"/>
      </w:pPr>
      <w:r>
        <w:t>1</w:t>
      </w:r>
      <w:r w:rsidR="00C52F78">
        <w:t>)</w:t>
      </w:r>
      <w:r w:rsidR="00C52F78">
        <w:tab/>
      </w:r>
      <w:r w:rsidR="449BC6FF" w:rsidRPr="449BC6FF">
        <w:t>w państwowym system</w:t>
      </w:r>
      <w:r>
        <w:t>ie</w:t>
      </w:r>
      <w:r w:rsidR="449BC6FF" w:rsidRPr="449BC6FF">
        <w:t xml:space="preserve"> odniesień przestrzennych PL-ETRF89 (EPSG:2180)</w:t>
      </w:r>
      <w:r w:rsidR="00102E62">
        <w:t xml:space="preserve"> </w:t>
      </w:r>
      <w:r w:rsidR="00207644">
        <w:t xml:space="preserve">zgodnym z załącznikiem nr 1 do przepisów </w:t>
      </w:r>
      <w:r w:rsidR="00C52F78">
        <w:t xml:space="preserve">wykonawczych </w:t>
      </w:r>
      <w:r w:rsidR="00102E62">
        <w:t xml:space="preserve">wydanych na podstawie art. 3 ust. 5 </w:t>
      </w:r>
      <w:bookmarkStart w:id="13" w:name="_Hlk215737155"/>
      <w:r w:rsidR="00102E62">
        <w:t xml:space="preserve">ustawy z dnia 17 maja 1989 r. </w:t>
      </w:r>
      <w:r w:rsidR="00C52F78">
        <w:t xml:space="preserve">– </w:t>
      </w:r>
      <w:r w:rsidR="00102E62">
        <w:t>Prawo geodezyjne i kartograficzne</w:t>
      </w:r>
      <w:bookmarkEnd w:id="13"/>
      <w:r w:rsidR="00820FC4">
        <w:t xml:space="preserve"> (</w:t>
      </w:r>
      <w:r w:rsidR="00820FC4" w:rsidRPr="00820FC4">
        <w:t>Dz. U. z 2024 r. poz. 1151</w:t>
      </w:r>
      <w:r w:rsidR="00820FC4">
        <w:t xml:space="preserve"> i </w:t>
      </w:r>
      <w:r w:rsidR="00820FC4" w:rsidRPr="00820FC4">
        <w:t>1824</w:t>
      </w:r>
      <w:r w:rsidR="00820FC4">
        <w:t xml:space="preserve"> oraz</w:t>
      </w:r>
      <w:r w:rsidR="00820FC4" w:rsidRPr="00820FC4">
        <w:t xml:space="preserve"> z 2025 r. poz. 1019</w:t>
      </w:r>
      <w:r w:rsidR="00C52F78">
        <w:t>,</w:t>
      </w:r>
      <w:r w:rsidR="00820FC4">
        <w:t xml:space="preserve"> </w:t>
      </w:r>
      <w:r w:rsidR="00820FC4" w:rsidRPr="00820FC4">
        <w:t>1542</w:t>
      </w:r>
      <w:r w:rsidR="00C52F78">
        <w:t xml:space="preserve"> i 1792</w:t>
      </w:r>
      <w:r w:rsidR="00820FC4">
        <w:t>)</w:t>
      </w:r>
      <w:r>
        <w:t>;</w:t>
      </w:r>
    </w:p>
    <w:p w14:paraId="7C852C4A" w14:textId="33A73925" w:rsidR="002B2CDA" w:rsidRDefault="00FA6FFC" w:rsidP="00FA6FFC">
      <w:pPr>
        <w:pStyle w:val="PKTpunkt"/>
      </w:pPr>
      <w:r>
        <w:t>2)</w:t>
      </w:r>
      <w:r w:rsidR="00C52F78">
        <w:tab/>
      </w:r>
      <w:r w:rsidR="4999A0BE">
        <w:t xml:space="preserve">w postaci dokumentu elektronicznego </w:t>
      </w:r>
      <w:r w:rsidR="4999A0BE" w:rsidRPr="007C1D5B">
        <w:t>GML</w:t>
      </w:r>
      <w:r>
        <w:t xml:space="preserve"> zawierającego</w:t>
      </w:r>
      <w:r w:rsidR="002B2CDA">
        <w:t>:</w:t>
      </w:r>
    </w:p>
    <w:p w14:paraId="6C327271" w14:textId="73F38928" w:rsidR="003635E3" w:rsidRDefault="00BA7830" w:rsidP="003635E3">
      <w:pPr>
        <w:pStyle w:val="Akapitzlist"/>
        <w:numPr>
          <w:ilvl w:val="0"/>
          <w:numId w:val="5"/>
        </w:numPr>
        <w:rPr>
          <w:rFonts w:ascii="Times" w:hAnsi="Times"/>
          <w:bCs/>
        </w:rPr>
      </w:pPr>
      <w:r>
        <w:rPr>
          <w:rFonts w:ascii="Times" w:hAnsi="Times"/>
          <w:bCs/>
        </w:rPr>
        <w:t>n</w:t>
      </w:r>
      <w:r w:rsidR="003635E3">
        <w:rPr>
          <w:rFonts w:ascii="Times" w:hAnsi="Times"/>
          <w:bCs/>
        </w:rPr>
        <w:t>azwę</w:t>
      </w:r>
      <w:r>
        <w:rPr>
          <w:rFonts w:ascii="Times" w:hAnsi="Times"/>
          <w:bCs/>
        </w:rPr>
        <w:t xml:space="preserve"> oraz</w:t>
      </w:r>
      <w:r w:rsidR="003635E3" w:rsidRPr="003635E3">
        <w:rPr>
          <w:rFonts w:ascii="Times" w:hAnsi="Times"/>
          <w:bCs/>
        </w:rPr>
        <w:t xml:space="preserve"> unikalny identyfikator</w:t>
      </w:r>
      <w:r w:rsidR="003635E3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p</w:t>
      </w:r>
      <w:r w:rsidRPr="00BA7830">
        <w:rPr>
          <w:rFonts w:ascii="Times" w:hAnsi="Times"/>
          <w:bCs/>
        </w:rPr>
        <w:t>lan</w:t>
      </w:r>
      <w:r>
        <w:rPr>
          <w:rFonts w:ascii="Times" w:hAnsi="Times"/>
          <w:bCs/>
        </w:rPr>
        <w:t>u</w:t>
      </w:r>
      <w:r w:rsidRPr="00BA7830">
        <w:rPr>
          <w:rFonts w:ascii="Times" w:hAnsi="Times"/>
          <w:bCs/>
        </w:rPr>
        <w:t xml:space="preserve"> obszarów przyspieszonego rozwoju OZE</w:t>
      </w:r>
      <w:r w:rsidR="003635E3" w:rsidRPr="003635E3">
        <w:rPr>
          <w:rFonts w:ascii="Times" w:hAnsi="Times"/>
          <w:bCs/>
        </w:rPr>
        <w:t>,</w:t>
      </w:r>
      <w:r w:rsidR="00060549">
        <w:rPr>
          <w:rFonts w:ascii="Times" w:hAnsi="Times"/>
          <w:bCs/>
        </w:rPr>
        <w:t xml:space="preserve"> a także datę utworzenia danych,</w:t>
      </w:r>
    </w:p>
    <w:p w14:paraId="0AA9E5C0" w14:textId="0592B597" w:rsidR="00B218C1" w:rsidRPr="003635E3" w:rsidRDefault="00B218C1" w:rsidP="00B218C1">
      <w:pPr>
        <w:pStyle w:val="Akapitzlist"/>
        <w:numPr>
          <w:ilvl w:val="0"/>
          <w:numId w:val="5"/>
        </w:numPr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informacje o</w:t>
      </w:r>
      <w:r w:rsidRPr="00B218C1">
        <w:rPr>
          <w:rFonts w:ascii="Times" w:hAnsi="Times"/>
          <w:bCs/>
        </w:rPr>
        <w:t xml:space="preserve"> uchwa</w:t>
      </w:r>
      <w:r>
        <w:rPr>
          <w:rFonts w:ascii="Times" w:hAnsi="Times"/>
          <w:bCs/>
        </w:rPr>
        <w:t>le</w:t>
      </w:r>
      <w:r w:rsidRPr="00B218C1">
        <w:rPr>
          <w:rFonts w:ascii="Times" w:hAnsi="Times"/>
          <w:bCs/>
        </w:rPr>
        <w:t xml:space="preserve"> sejmiku województwa stanowiącej podstawę dla wyznaczenia tych obszarów</w:t>
      </w:r>
      <w:r>
        <w:rPr>
          <w:rFonts w:ascii="Times" w:hAnsi="Times"/>
          <w:bCs/>
        </w:rPr>
        <w:t xml:space="preserve"> obejmujące jej numer</w:t>
      </w:r>
      <w:r w:rsidR="00333EE4">
        <w:rPr>
          <w:rFonts w:ascii="Times" w:hAnsi="Times"/>
          <w:bCs/>
        </w:rPr>
        <w:t xml:space="preserve"> i</w:t>
      </w:r>
      <w:r>
        <w:rPr>
          <w:rFonts w:ascii="Times" w:hAnsi="Times"/>
          <w:bCs/>
        </w:rPr>
        <w:t xml:space="preserve"> datę podjęcia, n</w:t>
      </w:r>
      <w:r w:rsidR="00333EE4">
        <w:rPr>
          <w:rFonts w:ascii="Times" w:hAnsi="Times"/>
          <w:bCs/>
        </w:rPr>
        <w:t xml:space="preserve">azwę organu który ją podjął, nazwę uchwały oraz </w:t>
      </w:r>
      <w:r w:rsidR="00333EE4" w:rsidRPr="00333EE4">
        <w:rPr>
          <w:rFonts w:ascii="Times" w:hAnsi="Times"/>
          <w:bCs/>
        </w:rPr>
        <w:t xml:space="preserve">odnośnik (URL) do elektronicznej wersji uchwały w </w:t>
      </w:r>
      <w:r w:rsidR="00333EE4">
        <w:rPr>
          <w:rFonts w:ascii="Times" w:hAnsi="Times"/>
          <w:bCs/>
        </w:rPr>
        <w:t xml:space="preserve">wojewódzkim </w:t>
      </w:r>
      <w:r w:rsidR="00333EE4" w:rsidRPr="00333EE4">
        <w:rPr>
          <w:rFonts w:ascii="Times" w:hAnsi="Times"/>
          <w:bCs/>
        </w:rPr>
        <w:t>dzienniku urzędowym lub w repozytorium aktów planistycznych</w:t>
      </w:r>
      <w:r w:rsidR="00C52F78">
        <w:rPr>
          <w:rFonts w:ascii="Times" w:hAnsi="Times"/>
          <w:bCs/>
        </w:rPr>
        <w:t>,</w:t>
      </w:r>
    </w:p>
    <w:p w14:paraId="43D88E3C" w14:textId="516EE4FA" w:rsidR="00BA7830" w:rsidRDefault="00BA7830" w:rsidP="00EE235D">
      <w:pPr>
        <w:pStyle w:val="PKTpunkt"/>
        <w:numPr>
          <w:ilvl w:val="0"/>
          <w:numId w:val="5"/>
        </w:numPr>
      </w:pPr>
      <w:r w:rsidRPr="00BA7830">
        <w:t>granic</w:t>
      </w:r>
      <w:r>
        <w:t>e</w:t>
      </w:r>
      <w:r w:rsidRPr="00BA7830">
        <w:t xml:space="preserve"> opracowania w formie wektorowej</w:t>
      </w:r>
      <w:r>
        <w:t xml:space="preserve"> obejmujące obszary </w:t>
      </w:r>
      <w:r w:rsidRPr="00BA7830">
        <w:t xml:space="preserve">przyspieszonego rozwoju instalacji </w:t>
      </w:r>
      <w:r w:rsidR="00C737D6" w:rsidRPr="00C737D6">
        <w:t>odnawialnego źródła energi</w:t>
      </w:r>
      <w:r w:rsidR="00C737D6">
        <w:t>i</w:t>
      </w:r>
      <w:r w:rsidR="00645BF3">
        <w:t>,</w:t>
      </w:r>
    </w:p>
    <w:p w14:paraId="6A632313" w14:textId="6341FE16" w:rsidR="00B218C1" w:rsidRDefault="00FA6FFC" w:rsidP="00EE235D">
      <w:pPr>
        <w:pStyle w:val="PKTpunkt"/>
        <w:numPr>
          <w:ilvl w:val="0"/>
          <w:numId w:val="5"/>
        </w:numPr>
      </w:pPr>
      <w:r>
        <w:t>granic</w:t>
      </w:r>
      <w:r w:rsidR="00EE235D">
        <w:t>e</w:t>
      </w:r>
      <w:r>
        <w:t xml:space="preserve"> </w:t>
      </w:r>
      <w:r w:rsidR="00EE235D" w:rsidRPr="00EE235D">
        <w:t>obszar</w:t>
      </w:r>
      <w:r w:rsidR="00EE235D">
        <w:t>ów</w:t>
      </w:r>
      <w:r w:rsidR="00EE235D" w:rsidRPr="00EE235D">
        <w:t xml:space="preserve"> </w:t>
      </w:r>
      <w:bookmarkStart w:id="14" w:name="_Hlk217046952"/>
      <w:r w:rsidR="00EE235D" w:rsidRPr="00EE235D">
        <w:t xml:space="preserve">przyspieszonego rozwoju instalacji </w:t>
      </w:r>
      <w:bookmarkEnd w:id="14"/>
      <w:r w:rsidR="00C737D6" w:rsidRPr="00C737D6">
        <w:t>odnawialnego źródła energii</w:t>
      </w:r>
      <w:r w:rsidR="00C737D6">
        <w:t xml:space="preserve"> </w:t>
      </w:r>
      <w:r>
        <w:t>w formie wektorowej</w:t>
      </w:r>
      <w:r w:rsidR="00EE235D">
        <w:t xml:space="preserve"> </w:t>
      </w:r>
      <w:r w:rsidR="0049589A" w:rsidRPr="0049589A">
        <w:t>zawierające ich geometrię oraz charakterystykę opisową</w:t>
      </w:r>
      <w:r w:rsidR="00333EE4">
        <w:t>;</w:t>
      </w:r>
    </w:p>
    <w:p w14:paraId="3515E5C7" w14:textId="5A629A76" w:rsidR="008B11A3" w:rsidRPr="00E347F9" w:rsidRDefault="00FA6FFC" w:rsidP="00182E35">
      <w:pPr>
        <w:pStyle w:val="PKTpunkt"/>
      </w:pPr>
      <w:bookmarkStart w:id="15" w:name="_Hlk217042956"/>
      <w:r>
        <w:t>3</w:t>
      </w:r>
      <w:r w:rsidR="00C52F78">
        <w:t>)</w:t>
      </w:r>
      <w:r w:rsidR="00C52F78">
        <w:tab/>
      </w:r>
      <w:r w:rsidR="4999A0BE">
        <w:t xml:space="preserve">z wykorzystaniem </w:t>
      </w:r>
      <w:bookmarkEnd w:id="15"/>
      <w:r w:rsidR="4999A0BE">
        <w:t xml:space="preserve">danych pochodzących z państwowego zasobu geodezyjnego i kartograficznego w rozumieniu art. 2 pkt 10 ustawy z dnia 17 maja 1989 r. </w:t>
      </w:r>
      <w:r w:rsidR="00C52F78">
        <w:t xml:space="preserve">– </w:t>
      </w:r>
      <w:r w:rsidR="4999A0BE">
        <w:t>Prawo geodezyjne i kartograficzne.</w:t>
      </w:r>
    </w:p>
    <w:p w14:paraId="61338F88" w14:textId="20AD16D8" w:rsidR="008D29C5" w:rsidRPr="00D777FE" w:rsidRDefault="4999A0BE" w:rsidP="008D29C5">
      <w:pPr>
        <w:pStyle w:val="ARTartustawynprozporzdzenia"/>
      </w:pPr>
      <w:bookmarkStart w:id="16" w:name="_Hlk213251586"/>
      <w:bookmarkEnd w:id="10"/>
      <w:r w:rsidRPr="4999A0BE">
        <w:rPr>
          <w:rStyle w:val="Ppogrubienie"/>
        </w:rPr>
        <w:t>§ </w:t>
      </w:r>
      <w:r w:rsidR="002B2CDA">
        <w:rPr>
          <w:rStyle w:val="Ppogrubienie"/>
        </w:rPr>
        <w:t>6</w:t>
      </w:r>
      <w:r w:rsidRPr="4999A0BE">
        <w:rPr>
          <w:rStyle w:val="Ppogrubienie"/>
        </w:rPr>
        <w:t xml:space="preserve">. </w:t>
      </w:r>
      <w:r>
        <w:t>Z przebiegu czynności, o których mowa w art. 160i-160k oraz 160m ustawy, sporządza się dokumentację prac składającą się z:</w:t>
      </w:r>
    </w:p>
    <w:bookmarkEnd w:id="16"/>
    <w:p w14:paraId="792F6A97" w14:textId="7E5EDE77" w:rsidR="008D29C5" w:rsidRDefault="4999A0BE" w:rsidP="00667BAA">
      <w:pPr>
        <w:pStyle w:val="PKTpunkt"/>
      </w:pPr>
      <w:r>
        <w:lastRenderedPageBreak/>
        <w:t>1)</w:t>
      </w:r>
      <w:r w:rsidR="008D29C5">
        <w:tab/>
      </w:r>
      <w:r>
        <w:t xml:space="preserve">uchwały sejmiku województwa o przystąpieniu do sporządzania projektu planu </w:t>
      </w:r>
      <w:bookmarkStart w:id="17" w:name="_Hlk198283888"/>
      <w:r>
        <w:t>obszarów przyspieszonego rozwoju OZE</w:t>
      </w:r>
      <w:bookmarkEnd w:id="17"/>
      <w:r>
        <w:t>, o której mowa w art. 160i ust. 1 ustawy;</w:t>
      </w:r>
    </w:p>
    <w:p w14:paraId="7ADC30CD" w14:textId="326037A7" w:rsidR="008D29C5" w:rsidRPr="00D777FE" w:rsidRDefault="4999A0BE" w:rsidP="00667BAA">
      <w:pPr>
        <w:pStyle w:val="PKTpunkt"/>
      </w:pPr>
      <w:r>
        <w:t>2)</w:t>
      </w:r>
      <w:r w:rsidR="28A4F5DB">
        <w:tab/>
      </w:r>
      <w:r>
        <w:t>wykazu materiałów, na podstawie których opracowano projekt planu obszarów przyspieszonego rozwoju OZE, w szczególności miejscowych planów zagospodarowania przestrzennego, map potencjału odnawialnego źródła energii w rozumieniu art. 2 pkt 18a ustawy oraz map wrażliwości przyrody w rozumieniu art. 2 pkt 18b ustawy;</w:t>
      </w:r>
    </w:p>
    <w:p w14:paraId="0078A525" w14:textId="344F8FC7" w:rsidR="008D29C5" w:rsidRDefault="00B70D3E" w:rsidP="00E47B70">
      <w:pPr>
        <w:pStyle w:val="PKTpunkt"/>
      </w:pPr>
      <w:r>
        <w:t>3</w:t>
      </w:r>
      <w:r w:rsidR="008D29C5" w:rsidRPr="00196218">
        <w:t>)</w:t>
      </w:r>
      <w:r w:rsidR="008D29C5">
        <w:tab/>
      </w:r>
      <w:r w:rsidR="008D29C5" w:rsidRPr="00D777FE">
        <w:t xml:space="preserve">zawiadomień </w:t>
      </w:r>
      <w:r w:rsidR="008D29C5">
        <w:t xml:space="preserve">gmin </w:t>
      </w:r>
      <w:r w:rsidR="008D29C5" w:rsidRPr="00D777FE">
        <w:t>o podjęciu uchwały</w:t>
      </w:r>
      <w:r w:rsidR="008D29C5">
        <w:t xml:space="preserve"> </w:t>
      </w:r>
      <w:r w:rsidR="008D29C5" w:rsidRPr="00D777FE">
        <w:t xml:space="preserve">o przystąpieniu do sporządzania </w:t>
      </w:r>
      <w:r w:rsidR="008D29C5">
        <w:t xml:space="preserve">projektu </w:t>
      </w:r>
      <w:r w:rsidR="008D29C5" w:rsidRPr="00D777FE">
        <w:t xml:space="preserve">planu </w:t>
      </w:r>
      <w:r w:rsidR="008D29C5" w:rsidRPr="00DB2B00">
        <w:t>obszarów przyspieszonego rozwoju OZE</w:t>
      </w:r>
      <w:r w:rsidR="008D29C5" w:rsidRPr="00D777FE">
        <w:t xml:space="preserve"> wraz z dowodami ich d</w:t>
      </w:r>
      <w:r w:rsidR="008D29C5">
        <w:t>o</w:t>
      </w:r>
      <w:r w:rsidR="008D29C5" w:rsidRPr="00D777FE">
        <w:t>ręczenia;</w:t>
      </w:r>
    </w:p>
    <w:p w14:paraId="2F44B66E" w14:textId="7E0D9B2A" w:rsidR="008D29C5" w:rsidRPr="00D777FE" w:rsidRDefault="00B70D3E" w:rsidP="00E47B70">
      <w:pPr>
        <w:pStyle w:val="PKTpunkt"/>
      </w:pPr>
      <w:r>
        <w:t>4</w:t>
      </w:r>
      <w:r w:rsidR="008D29C5" w:rsidRPr="00D777FE">
        <w:t>)</w:t>
      </w:r>
      <w:r w:rsidR="00EA030F">
        <w:tab/>
      </w:r>
      <w:r w:rsidR="008D29C5" w:rsidRPr="00D777FE">
        <w:t xml:space="preserve">wystąpień do właściwych organów </w:t>
      </w:r>
      <w:r w:rsidR="008D29C5">
        <w:t xml:space="preserve">i podmiotów </w:t>
      </w:r>
      <w:r w:rsidR="008D29C5" w:rsidRPr="00D777FE">
        <w:t xml:space="preserve">o uzgodnienie projektu planu </w:t>
      </w:r>
      <w:r w:rsidR="008D29C5" w:rsidRPr="00340811">
        <w:t xml:space="preserve">obszarów przyspieszonego rozwoju OZE </w:t>
      </w:r>
      <w:r w:rsidR="008D29C5" w:rsidRPr="00D777FE">
        <w:t>oraz o opinie dotyczące</w:t>
      </w:r>
      <w:r w:rsidR="008D29C5">
        <w:t xml:space="preserve"> </w:t>
      </w:r>
      <w:r w:rsidR="008D29C5" w:rsidRPr="00D777FE">
        <w:t xml:space="preserve">rozwiązań przyjętych w projekcie planu </w:t>
      </w:r>
      <w:r w:rsidR="008D29C5">
        <w:t>obszarów przyspieszonego rozwoju OZE</w:t>
      </w:r>
      <w:r w:rsidR="008D29C5" w:rsidRPr="00D777FE">
        <w:t xml:space="preserve"> wraz z dowodami ich doręczenia;</w:t>
      </w:r>
    </w:p>
    <w:p w14:paraId="7A175530" w14:textId="68B94D8A" w:rsidR="008D29C5" w:rsidRDefault="004A3298" w:rsidP="008D29C5">
      <w:pPr>
        <w:pStyle w:val="PKTpunkt"/>
      </w:pPr>
      <w:r>
        <w:t>5</w:t>
      </w:r>
      <w:r w:rsidR="008D29C5" w:rsidRPr="0090375B">
        <w:t>)</w:t>
      </w:r>
      <w:r w:rsidR="00EA030F">
        <w:tab/>
      </w:r>
      <w:r w:rsidR="008D29C5" w:rsidRPr="006E2825">
        <w:t xml:space="preserve">wykazu stanowisk złożonych w ramach uzgodnienia lub opiniowania do </w:t>
      </w:r>
      <w:r w:rsidR="008D29C5">
        <w:t xml:space="preserve">projektu </w:t>
      </w:r>
      <w:r w:rsidR="008D29C5" w:rsidRPr="006E2825">
        <w:t>planu obszarów przyspieszonego rozwoju OZE, zawierającego sposób ich rozpatrzenia</w:t>
      </w:r>
      <w:r w:rsidR="009E5DD1">
        <w:t xml:space="preserve">, </w:t>
      </w:r>
      <w:r w:rsidR="009E5DD1" w:rsidRPr="009E5DD1">
        <w:t>którego wzór określa załącznik</w:t>
      </w:r>
      <w:r w:rsidR="00681C4E">
        <w:t xml:space="preserve"> </w:t>
      </w:r>
      <w:r w:rsidR="009E5DD1" w:rsidRPr="009E5DD1">
        <w:t>do rozporządzenia</w:t>
      </w:r>
      <w:r w:rsidR="008D29C5" w:rsidRPr="006E2825">
        <w:t>;</w:t>
      </w:r>
    </w:p>
    <w:p w14:paraId="686D3712" w14:textId="035BAF70" w:rsidR="00221484" w:rsidRPr="0090375B" w:rsidRDefault="00221484" w:rsidP="008D29C5">
      <w:pPr>
        <w:pStyle w:val="PKTpunkt"/>
      </w:pPr>
      <w:r>
        <w:t>6</w:t>
      </w:r>
      <w:r w:rsidR="00B537C3">
        <w:t>)</w:t>
      </w:r>
      <w:r w:rsidR="00B537C3">
        <w:tab/>
      </w:r>
      <w:r w:rsidR="00681C4E">
        <w:t xml:space="preserve">wykazu </w:t>
      </w:r>
      <w:r>
        <w:t xml:space="preserve">wniosków rad gmin </w:t>
      </w:r>
      <w:r w:rsidRPr="00221484">
        <w:t xml:space="preserve">o wyznaczenie </w:t>
      </w:r>
      <w:r>
        <w:t xml:space="preserve">na obszarze tych gmin </w:t>
      </w:r>
      <w:r w:rsidRPr="00221484">
        <w:t xml:space="preserve">obszaru przyspieszonego rozwoju instalacji odnawialnego źródła energii lub o aktualizację </w:t>
      </w:r>
      <w:r w:rsidR="00840735">
        <w:t xml:space="preserve">planu </w:t>
      </w:r>
      <w:r w:rsidR="00840735" w:rsidRPr="00840735">
        <w:t>obszarów przyspieszonego rozwoju OZE</w:t>
      </w:r>
      <w:r w:rsidR="00681C4E">
        <w:t xml:space="preserve">, </w:t>
      </w:r>
      <w:r w:rsidR="00681C4E" w:rsidRPr="00681C4E">
        <w:t>zawierając</w:t>
      </w:r>
      <w:r w:rsidR="00681C4E">
        <w:t>ych</w:t>
      </w:r>
      <w:r w:rsidR="00681C4E" w:rsidRPr="00681C4E">
        <w:t xml:space="preserve"> sposób ich rozpatrzenia</w:t>
      </w:r>
      <w:r w:rsidR="00953464">
        <w:t>;</w:t>
      </w:r>
    </w:p>
    <w:p w14:paraId="7253D988" w14:textId="6D9B239E" w:rsidR="008D29C5" w:rsidRPr="0090375B" w:rsidRDefault="4999A0BE" w:rsidP="008D29C5">
      <w:pPr>
        <w:pStyle w:val="PKTpunkt"/>
      </w:pPr>
      <w:r>
        <w:t>7)</w:t>
      </w:r>
      <w:r w:rsidR="00221484">
        <w:tab/>
      </w:r>
      <w:r>
        <w:t>listy osób, które sporządziły projekt planu obszarów przyspieszonego rozwoju OZE, zawierającej imię i nazwisko, z podaniem informacji o spełnieniu warunku, o którym mowa w art. 160g ust. 5 ustawy</w:t>
      </w:r>
      <w:r w:rsidR="002B2CDA">
        <w:t>.</w:t>
      </w:r>
    </w:p>
    <w:p w14:paraId="61F2F077" w14:textId="684B760B" w:rsidR="008D29C5" w:rsidRPr="0090375B" w:rsidRDefault="00A80EB8" w:rsidP="7FD91A39">
      <w:pPr>
        <w:pStyle w:val="USTustnpkodeksu"/>
        <w:spacing w:before="120"/>
        <w:rPr>
          <w:rStyle w:val="Ppogrubienie"/>
          <w:rFonts w:ascii="Times New Roman" w:hAnsi="Times New Roman"/>
          <w:b w:val="0"/>
          <w:bCs w:val="0"/>
        </w:rPr>
      </w:pPr>
      <w:r w:rsidRPr="7FD91A39">
        <w:rPr>
          <w:rStyle w:val="Ppogrubienie"/>
        </w:rPr>
        <w:t xml:space="preserve">§ </w:t>
      </w:r>
      <w:r w:rsidR="00A93E09" w:rsidRPr="7FD91A39">
        <w:rPr>
          <w:rStyle w:val="Ppogrubienie"/>
        </w:rPr>
        <w:t>7</w:t>
      </w:r>
      <w:r w:rsidRPr="7FD91A39">
        <w:rPr>
          <w:rStyle w:val="Ppogrubienie"/>
        </w:rPr>
        <w:t xml:space="preserve">. </w:t>
      </w:r>
      <w:r>
        <w:t>1</w:t>
      </w:r>
      <w:r w:rsidR="008D29C5">
        <w:t>. Dokumentację prac</w:t>
      </w:r>
      <w:r w:rsidR="003F255C">
        <w:t>, o której mowa w § 6,</w:t>
      </w:r>
      <w:r w:rsidR="008D29C5">
        <w:t xml:space="preserve"> prowadzi się w postaci elektronicznej, zawierającej dokumenty elektroniczne lub odwzorowanie cyfrowe dokumentów papierowych, z uwzględnieniem przepisów ustawy z dnia 14 lipca 1983 r. o narodowym zasobie archiwalnym i archiwach (Dz. U. z 2020 r. poz. 164</w:t>
      </w:r>
      <w:r w:rsidR="00B537C3">
        <w:t xml:space="preserve"> oraz z 2025 r. poz. 1173</w:t>
      </w:r>
      <w:r w:rsidR="008D29C5">
        <w:t>).</w:t>
      </w:r>
    </w:p>
    <w:p w14:paraId="3FFFF03A" w14:textId="68B39641" w:rsidR="008D29C5" w:rsidRDefault="00A80EB8" w:rsidP="008D29C5">
      <w:pPr>
        <w:pStyle w:val="USTustnpkodeksu"/>
      </w:pPr>
      <w:r>
        <w:t>2</w:t>
      </w:r>
      <w:r w:rsidR="008D29C5" w:rsidRPr="0090375B">
        <w:t xml:space="preserve">. Dopuszczalne formaty plików wchodzących w skład dokumentacji prac prowadzonej w postaci elektronicznej są zgodne z </w:t>
      </w:r>
      <w:r w:rsidR="00185AB6">
        <w:t xml:space="preserve">formatami </w:t>
      </w:r>
      <w:r w:rsidR="008D29C5" w:rsidRPr="0090375B">
        <w:t xml:space="preserve">wymienionymi w przepisach </w:t>
      </w:r>
      <w:r w:rsidR="0053550A">
        <w:t xml:space="preserve">wykonawczych </w:t>
      </w:r>
      <w:r w:rsidR="008D29C5" w:rsidRPr="0090375B">
        <w:t>wydanych na podstawie art. 18 pkt 3 ustawy z dnia 17 lutego 2005 r.</w:t>
      </w:r>
      <w:r w:rsidR="008D29C5">
        <w:t xml:space="preserve"> </w:t>
      </w:r>
      <w:r w:rsidR="008D29C5" w:rsidRPr="0090375B">
        <w:t>o informatyzacji działalności podmiotów realizujących zadania publiczne (</w:t>
      </w:r>
      <w:r w:rsidR="008D29C5" w:rsidRPr="005C197C">
        <w:t xml:space="preserve">Dz. U. z </w:t>
      </w:r>
      <w:r w:rsidR="00B537C3" w:rsidRPr="005C197C">
        <w:t>202</w:t>
      </w:r>
      <w:r w:rsidR="00B537C3">
        <w:t>5</w:t>
      </w:r>
      <w:r w:rsidR="00B537C3" w:rsidRPr="005C197C">
        <w:t xml:space="preserve"> </w:t>
      </w:r>
      <w:r w:rsidR="008D29C5" w:rsidRPr="005C197C">
        <w:t>r.</w:t>
      </w:r>
      <w:r w:rsidR="008D29C5">
        <w:t xml:space="preserve"> </w:t>
      </w:r>
      <w:r w:rsidR="008D29C5" w:rsidRPr="005C197C">
        <w:t>poz. 1</w:t>
      </w:r>
      <w:r w:rsidR="00B537C3">
        <w:t>703</w:t>
      </w:r>
      <w:r w:rsidR="008D29C5" w:rsidRPr="0090375B">
        <w:t>).</w:t>
      </w:r>
    </w:p>
    <w:p w14:paraId="58AFC998" w14:textId="1EF812C5" w:rsidR="008D29C5" w:rsidRDefault="008D29C5" w:rsidP="008D29C5">
      <w:pPr>
        <w:pStyle w:val="ARTartustawynprozporzdzenia"/>
      </w:pPr>
      <w:r w:rsidRPr="00196218">
        <w:rPr>
          <w:rStyle w:val="Ppogrubienie"/>
        </w:rPr>
        <w:t>§ </w:t>
      </w:r>
      <w:r w:rsidR="007A1B6C">
        <w:rPr>
          <w:rStyle w:val="Ppogrubienie"/>
        </w:rPr>
        <w:t>8</w:t>
      </w:r>
      <w:r>
        <w:t xml:space="preserve">. </w:t>
      </w:r>
      <w:r w:rsidRPr="0090375B">
        <w:t>Rozporządzenie wchodzi w życie</w:t>
      </w:r>
      <w:r w:rsidRPr="005C197C">
        <w:t xml:space="preserve"> po upływie 14 dni od dnia ogłoszenia</w:t>
      </w:r>
      <w:r>
        <w:t xml:space="preserve">. </w:t>
      </w:r>
    </w:p>
    <w:p w14:paraId="6AFBA115" w14:textId="77777777" w:rsidR="00185AB6" w:rsidRDefault="00185AB6" w:rsidP="008D29C5">
      <w:pPr>
        <w:pStyle w:val="NAZORGWYDnazwaorganuwydajcegoprojektowanyakt"/>
      </w:pPr>
    </w:p>
    <w:p w14:paraId="153EBE45" w14:textId="613C8D0A" w:rsidR="008D29C5" w:rsidRPr="00196218" w:rsidRDefault="008D29C5" w:rsidP="008D29C5">
      <w:pPr>
        <w:pStyle w:val="NAZORGWYDnazwaorganuwydajcegoprojektowanyakt"/>
      </w:pPr>
      <w:r w:rsidRPr="00196218">
        <w:t>MINISTER KLIMATU I</w:t>
      </w:r>
      <w:r w:rsidR="00EA030F">
        <w:t> </w:t>
      </w:r>
      <w:r w:rsidRPr="00196218">
        <w:t>ŚRODOWISKA</w:t>
      </w:r>
    </w:p>
    <w:p w14:paraId="23FAA299" w14:textId="77777777" w:rsidR="00185AB6" w:rsidRDefault="00185AB6" w:rsidP="008D29C5">
      <w:pPr>
        <w:pStyle w:val="TEKSTwporozumieniu"/>
      </w:pPr>
    </w:p>
    <w:p w14:paraId="2316078E" w14:textId="46AE3380" w:rsidR="008D29C5" w:rsidRPr="00196218" w:rsidRDefault="008D29C5" w:rsidP="008D29C5">
      <w:pPr>
        <w:pStyle w:val="TEKSTwporozumieniu"/>
      </w:pPr>
      <w:r w:rsidRPr="00196218">
        <w:t>W porozumieniu</w:t>
      </w:r>
    </w:p>
    <w:p w14:paraId="3E62E403" w14:textId="77777777" w:rsidR="008D29C5" w:rsidRDefault="008D29C5" w:rsidP="008D29C5">
      <w:pPr>
        <w:pStyle w:val="NAZORGWPOROZUMIENIUnazwaorganuwporozumieniuzktrymaktjestwydawany"/>
      </w:pPr>
      <w:r w:rsidRPr="00196218">
        <w:t xml:space="preserve">minister </w:t>
      </w:r>
      <w:r w:rsidR="00702128">
        <w:t xml:space="preserve">Finansów </w:t>
      </w:r>
      <w:r>
        <w:t>i</w:t>
      </w:r>
      <w:r w:rsidR="00EA030F">
        <w:t> </w:t>
      </w:r>
      <w:r w:rsidR="00702128">
        <w:t>Gospodarki</w:t>
      </w:r>
    </w:p>
    <w:p w14:paraId="011289FA" w14:textId="77777777" w:rsidR="00185AB6" w:rsidRDefault="00185AB6" w:rsidP="008D29C5">
      <w:pPr>
        <w:pStyle w:val="NAZORGWPOROZUMIENIUnazwaorganuwporozumieniuzktrymaktjestwydawany"/>
      </w:pPr>
    </w:p>
    <w:p w14:paraId="29492A6D" w14:textId="77777777" w:rsidR="00185AB6" w:rsidRDefault="00185AB6" w:rsidP="008D29C5">
      <w:pPr>
        <w:pStyle w:val="NAZORGWPOROZUMIENIUnazwaorganuwporozumieniuzktrymaktjestwydawany"/>
      </w:pPr>
    </w:p>
    <w:p w14:paraId="0C1D5EC5" w14:textId="77777777" w:rsidR="00185AB6" w:rsidRDefault="00185AB6" w:rsidP="008D29C5">
      <w:pPr>
        <w:pStyle w:val="NAZORGWPOROZUMIENIUnazwaorganuwporozumieniuzktrymaktjestwydawany"/>
      </w:pPr>
    </w:p>
    <w:p w14:paraId="6604AC9D" w14:textId="77777777" w:rsidR="00185AB6" w:rsidRDefault="00185AB6" w:rsidP="00185AB6">
      <w:pPr>
        <w:pStyle w:val="OZNPARAFYADNOTACJE"/>
      </w:pPr>
      <w:r>
        <w:t>Za zgodność pod względem prawnym, legislacyjnym i redakcyjnym</w:t>
      </w:r>
    </w:p>
    <w:p w14:paraId="5C5EE617" w14:textId="77777777" w:rsidR="00185AB6" w:rsidRDefault="00185AB6" w:rsidP="00185AB6">
      <w:pPr>
        <w:pStyle w:val="OZNPARAFYADNOTACJE"/>
      </w:pPr>
      <w:r>
        <w:t>Zastępca Dyrektora Departamentu Prawnego</w:t>
      </w:r>
    </w:p>
    <w:p w14:paraId="3FADED87" w14:textId="77777777" w:rsidR="00185AB6" w:rsidRDefault="00185AB6" w:rsidP="00185AB6">
      <w:pPr>
        <w:pStyle w:val="OZNPARAFYADNOTACJE"/>
      </w:pPr>
      <w:r>
        <w:t>w Ministerstwie Klimatu i Środowiska</w:t>
      </w:r>
    </w:p>
    <w:p w14:paraId="0E7E2079" w14:textId="77777777" w:rsidR="00185AB6" w:rsidRDefault="00185AB6" w:rsidP="00185AB6">
      <w:pPr>
        <w:pStyle w:val="OZNPARAFYADNOTACJE"/>
      </w:pPr>
      <w:r>
        <w:t>Dominik Gajewski</w:t>
      </w:r>
    </w:p>
    <w:p w14:paraId="59244F01" w14:textId="17B07FED" w:rsidR="00185AB6" w:rsidRDefault="00185AB6" w:rsidP="00185AB6">
      <w:pPr>
        <w:pStyle w:val="OZNPARAFYADNOTACJE"/>
        <w:sectPr w:rsidR="00185AB6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t>(- podpisano kwalifikowanym podpisem elektronicznym)</w:t>
      </w:r>
    </w:p>
    <w:p w14:paraId="34C9C494" w14:textId="77777777" w:rsidR="00F417F5" w:rsidRDefault="00F417F5" w:rsidP="00F417F5">
      <w:pPr>
        <w:rPr>
          <w:b/>
          <w:bCs/>
        </w:rPr>
      </w:pPr>
    </w:p>
    <w:p w14:paraId="1FAC8710" w14:textId="3CCD9285" w:rsidR="3901719F" w:rsidRDefault="3901719F" w:rsidP="00C61439">
      <w:pPr>
        <w:spacing w:after="160" w:line="257" w:lineRule="auto"/>
        <w:jc w:val="right"/>
        <w:rPr>
          <w:rFonts w:eastAsia="Times New Roman" w:cs="Times New Roman"/>
          <w:b/>
          <w:bCs/>
          <w:sz w:val="20"/>
        </w:rPr>
      </w:pPr>
      <w:r w:rsidRPr="3901719F">
        <w:rPr>
          <w:rFonts w:eastAsia="Times New Roman" w:cs="Times New Roman"/>
          <w:b/>
          <w:bCs/>
          <w:sz w:val="20"/>
        </w:rPr>
        <w:t>Załącznik</w:t>
      </w:r>
    </w:p>
    <w:p w14:paraId="16A6B70D" w14:textId="552A5FBF" w:rsidR="3901719F" w:rsidRDefault="3901719F" w:rsidP="00C61439">
      <w:pPr>
        <w:spacing w:line="600" w:lineRule="auto"/>
        <w:ind w:left="40"/>
        <w:jc w:val="center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WZÓR</w:t>
      </w:r>
    </w:p>
    <w:p w14:paraId="549A84F1" w14:textId="35DBCB1D" w:rsidR="3901719F" w:rsidRDefault="3901719F" w:rsidP="00C61439">
      <w:pPr>
        <w:spacing w:line="480" w:lineRule="auto"/>
        <w:ind w:left="40"/>
        <w:jc w:val="center"/>
        <w:rPr>
          <w:rFonts w:eastAsia="Times New Roman" w:cs="Times New Roman"/>
          <w:b/>
          <w:bCs/>
          <w:sz w:val="22"/>
          <w:szCs w:val="22"/>
        </w:rPr>
      </w:pPr>
      <w:r w:rsidRPr="3901719F">
        <w:rPr>
          <w:rFonts w:eastAsia="Times New Roman" w:cs="Times New Roman"/>
          <w:b/>
          <w:bCs/>
          <w:sz w:val="22"/>
          <w:szCs w:val="22"/>
        </w:rPr>
        <w:t>WYKAZ  STANOWISK</w:t>
      </w:r>
    </w:p>
    <w:p w14:paraId="59B6ED4F" w14:textId="50CF3C5F" w:rsidR="3901719F" w:rsidRDefault="3901719F" w:rsidP="00C61439">
      <w:pPr>
        <w:ind w:right="48"/>
        <w:jc w:val="center"/>
        <w:rPr>
          <w:rFonts w:eastAsia="Times New Roman" w:cs="Times New Roman"/>
          <w:b/>
          <w:bCs/>
          <w:sz w:val="22"/>
          <w:szCs w:val="22"/>
        </w:rPr>
      </w:pPr>
      <w:r w:rsidRPr="3901719F">
        <w:rPr>
          <w:rFonts w:eastAsia="Times New Roman" w:cs="Times New Roman"/>
          <w:b/>
          <w:bCs/>
          <w:sz w:val="22"/>
          <w:szCs w:val="22"/>
        </w:rPr>
        <w:t xml:space="preserve"> złożonych w ramach uzgodnienia lub opiniowania do planu obszarów przyspieszonego rozwoju OZE</w:t>
      </w:r>
    </w:p>
    <w:p w14:paraId="39514F2A" w14:textId="25954A6A" w:rsidR="3901719F" w:rsidRDefault="3901719F" w:rsidP="00C61439">
      <w:pPr>
        <w:spacing w:after="240" w:line="257" w:lineRule="auto"/>
        <w:ind w:left="40"/>
        <w:jc w:val="center"/>
        <w:rPr>
          <w:rFonts w:eastAsia="Times New Roman" w:cs="Times New Roman"/>
          <w:i/>
          <w:iCs/>
          <w:sz w:val="16"/>
          <w:szCs w:val="16"/>
        </w:rPr>
      </w:pPr>
      <w:r w:rsidRPr="3901719F">
        <w:rPr>
          <w:rFonts w:eastAsia="Times New Roman" w:cs="Times New Roman"/>
          <w:i/>
          <w:iCs/>
          <w:sz w:val="16"/>
          <w:szCs w:val="16"/>
        </w:rPr>
        <w:t xml:space="preserve"> (nazwa planu obszaru przy</w:t>
      </w:r>
      <w:r w:rsidR="00C61439">
        <w:rPr>
          <w:rFonts w:eastAsia="Times New Roman" w:cs="Times New Roman"/>
          <w:i/>
          <w:iCs/>
          <w:sz w:val="16"/>
          <w:szCs w:val="16"/>
        </w:rPr>
        <w:t>s</w:t>
      </w:r>
      <w:r w:rsidRPr="3901719F">
        <w:rPr>
          <w:rFonts w:eastAsia="Times New Roman" w:cs="Times New Roman"/>
          <w:i/>
          <w:iCs/>
          <w:sz w:val="16"/>
          <w:szCs w:val="16"/>
        </w:rPr>
        <w:t>pieszonego rozwoju OZE)</w:t>
      </w:r>
    </w:p>
    <w:p w14:paraId="4C5567A4" w14:textId="2A8D3112" w:rsidR="3901719F" w:rsidRDefault="3901719F" w:rsidP="00C61439">
      <w:pPr>
        <w:spacing w:before="120" w:after="120" w:line="276" w:lineRule="auto"/>
        <w:jc w:val="center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 xml:space="preserve">Część A. Wykaz uzgodnień </w:t>
      </w:r>
    </w:p>
    <w:tbl>
      <w:tblPr>
        <w:tblW w:w="9069" w:type="dxa"/>
        <w:tblInd w:w="135" w:type="dxa"/>
        <w:tblLook w:val="04A0" w:firstRow="1" w:lastRow="0" w:firstColumn="1" w:lastColumn="0" w:noHBand="0" w:noVBand="1"/>
      </w:tblPr>
      <w:tblGrid>
        <w:gridCol w:w="462"/>
        <w:gridCol w:w="1416"/>
        <w:gridCol w:w="1155"/>
        <w:gridCol w:w="1257"/>
        <w:gridCol w:w="1446"/>
        <w:gridCol w:w="1613"/>
        <w:gridCol w:w="1720"/>
      </w:tblGrid>
      <w:tr w:rsidR="3901719F" w14:paraId="6450418A" w14:textId="77777777" w:rsidTr="00C61439">
        <w:trPr>
          <w:trHeight w:val="42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4385D" w14:textId="2A71C0BB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Lp.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19AF2" w14:textId="206985A0" w:rsidR="3901719F" w:rsidRPr="001D419D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Oznaczenie obszaru lub powierzchni*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albo fragmentu planu obszarów przy</w:t>
            </w:r>
            <w:r w:rsidR="00C61439">
              <w:rPr>
                <w:rFonts w:eastAsia="Times New Roman" w:cs="Times New Roman"/>
                <w:sz w:val="18"/>
                <w:szCs w:val="18"/>
              </w:rPr>
              <w:t>s</w:t>
            </w:r>
            <w:r w:rsidRPr="3901719F">
              <w:rPr>
                <w:rFonts w:eastAsia="Times New Roman" w:cs="Times New Roman"/>
                <w:sz w:val="18"/>
                <w:szCs w:val="18"/>
              </w:rPr>
              <w:t>pieszonego rozwoju OZE**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  <w:r w:rsidR="001D419D">
              <w:rPr>
                <w:rFonts w:eastAsia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1D419D" w:rsidRPr="004B5499">
              <w:rPr>
                <w:rFonts w:eastAsia="Times New Roman" w:cs="Times New Roman"/>
                <w:sz w:val="18"/>
                <w:szCs w:val="18"/>
              </w:rPr>
              <w:t>,</w:t>
            </w:r>
            <w:r w:rsidR="001D419D">
              <w:rPr>
                <w:rFonts w:eastAsia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1D419D" w:rsidRPr="3901719F">
              <w:rPr>
                <w:rFonts w:eastAsia="Times New Roman" w:cs="Times New Roman"/>
                <w:sz w:val="18"/>
                <w:szCs w:val="18"/>
              </w:rPr>
              <w:t>którego dotyczy stanowisko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8B0C3" w14:textId="0717985B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3236EA52" w14:textId="0791F2F5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45BCC804" w14:textId="65FD320E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5DDE6273" w14:textId="32FEBAD2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41678563" w14:textId="22E0BA03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Nazwa organu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A6A3F" w14:textId="276076A9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Treść stanowiska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7BA24" w14:textId="5198920C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Uzgodnienie***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36443" w14:textId="6A695BCB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Odmowa uzgodnienia wraz z uzasadnieniem***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97DD90" w14:textId="58D380A1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Uwagi</w:t>
            </w:r>
          </w:p>
        </w:tc>
      </w:tr>
      <w:tr w:rsidR="3901719F" w14:paraId="0311D457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D5985" w14:textId="13CCA101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2AED1" w14:textId="30B0405A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DD7E9" w14:textId="379F7566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916FC" w14:textId="0D92DE8B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0C98D" w14:textId="61AA08C2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2EA4D" w14:textId="5D295642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F6326" w14:textId="235E46CD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5004053E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A5A35" w14:textId="37093182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3662A" w14:textId="6FCBE0C3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70926" w14:textId="3466E348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BAA1B4" w14:textId="3962ED49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512F1" w14:textId="132830BA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50BE3" w14:textId="1335C7E8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837BC" w14:textId="0B8816FF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009059D6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44534" w14:textId="05EE2473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5C7426" w14:textId="3CC507E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D3B8" w14:textId="01F2D362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55BB6" w14:textId="2876A03E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04D91" w14:textId="468C026E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5386B" w14:textId="4F90E1C5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E59BE" w14:textId="0EA6FCC7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115E0A57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C8745" w14:textId="789BBBF3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63F72" w14:textId="0DEB6B24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6357C" w14:textId="093E56D5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8942E" w14:textId="25495275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543C1" w14:textId="4E42445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5A203" w14:textId="28BDBEAD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A6583" w14:textId="2625703E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66BCCB08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20AFF" w14:textId="0409E018" w:rsidR="3901719F" w:rsidRDefault="3901719F" w:rsidP="00C61439">
            <w:pPr>
              <w:spacing w:after="160" w:line="257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…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3BB17" w14:textId="28C7A75B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A72B3" w14:textId="4D491AD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3C45B" w14:textId="7299214D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0A94F" w14:textId="14F8AF8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6348F" w14:textId="4CAA039E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88A4F" w14:textId="5EDAEF5A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721D8DB7" w14:textId="6FCE673F" w:rsidR="3901719F" w:rsidRDefault="3901719F" w:rsidP="00C61439">
      <w:pPr>
        <w:spacing w:before="120" w:after="120" w:line="276" w:lineRule="auto"/>
        <w:jc w:val="center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Część B. Wykaz opinii</w:t>
      </w:r>
    </w:p>
    <w:tbl>
      <w:tblPr>
        <w:tblW w:w="9069" w:type="dxa"/>
        <w:tblInd w:w="135" w:type="dxa"/>
        <w:tblLook w:val="04A0" w:firstRow="1" w:lastRow="0" w:firstColumn="1" w:lastColumn="0" w:noHBand="0" w:noVBand="1"/>
      </w:tblPr>
      <w:tblGrid>
        <w:gridCol w:w="461"/>
        <w:gridCol w:w="1472"/>
        <w:gridCol w:w="1466"/>
        <w:gridCol w:w="1242"/>
        <w:gridCol w:w="1877"/>
        <w:gridCol w:w="2551"/>
      </w:tblGrid>
      <w:tr w:rsidR="3901719F" w14:paraId="221AA921" w14:textId="77777777" w:rsidTr="00C61439">
        <w:trPr>
          <w:trHeight w:val="42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4DFF9" w14:textId="59C7E7FA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Lp.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23DE5" w14:textId="531BF079" w:rsidR="3901719F" w:rsidRPr="001D419D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Oznaczenie obszaru lub powierzchni</w:t>
            </w:r>
            <w:r w:rsidR="00C61439">
              <w:rPr>
                <w:rFonts w:eastAsia="Times New Roman" w:cs="Times New Roman"/>
                <w:sz w:val="18"/>
                <w:szCs w:val="18"/>
              </w:rPr>
              <w:t>,</w:t>
            </w: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którego dotyczy stanowisko*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albo fragmentu planu obszarów przy</w:t>
            </w:r>
            <w:r w:rsidR="00C61439">
              <w:rPr>
                <w:rFonts w:eastAsia="Times New Roman" w:cs="Times New Roman"/>
                <w:sz w:val="18"/>
                <w:szCs w:val="18"/>
              </w:rPr>
              <w:t>s</w:t>
            </w:r>
            <w:r w:rsidRPr="3901719F">
              <w:rPr>
                <w:rFonts w:eastAsia="Times New Roman" w:cs="Times New Roman"/>
                <w:sz w:val="18"/>
                <w:szCs w:val="18"/>
              </w:rPr>
              <w:t>pieszonego rozwoju OZE**</w:t>
            </w:r>
            <w:r w:rsidRPr="004B5499">
              <w:rPr>
                <w:rFonts w:eastAsia="Times New Roman" w:cs="Times New Roman"/>
                <w:sz w:val="18"/>
                <w:szCs w:val="18"/>
                <w:vertAlign w:val="superscript"/>
              </w:rPr>
              <w:t>)</w:t>
            </w:r>
            <w:r w:rsidR="001D419D" w:rsidRPr="000E6966">
              <w:rPr>
                <w:rFonts w:eastAsia="Times New Roman" w:cs="Times New Roman"/>
                <w:sz w:val="18"/>
                <w:szCs w:val="18"/>
              </w:rPr>
              <w:t>,</w:t>
            </w:r>
            <w:r w:rsidR="001D419D">
              <w:rPr>
                <w:rFonts w:eastAsia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1D419D" w:rsidRPr="3901719F">
              <w:rPr>
                <w:rFonts w:eastAsia="Times New Roman" w:cs="Times New Roman"/>
                <w:sz w:val="18"/>
                <w:szCs w:val="18"/>
              </w:rPr>
              <w:t>którego dotyczy stanowisko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A560B" w14:textId="2F1E9DAF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48302EE8" w14:textId="6D070C95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37C56527" w14:textId="59B43ED0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24D314A7" w14:textId="0F919CA5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66DE7F33" w14:textId="6FDBB8A0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Nazwa organu lub podmiotu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B38B7" w14:textId="4DC34911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Treść stanowiska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ED14C" w14:textId="0F78C55F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Sposób rozpatrzenia stanowiska przez marszałka województwa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3AB7A" w14:textId="094104CC" w:rsidR="3901719F" w:rsidRDefault="3901719F" w:rsidP="00C61439">
            <w:pPr>
              <w:spacing w:line="257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3901719F">
              <w:rPr>
                <w:rFonts w:eastAsia="Times New Roman" w:cs="Times New Roman"/>
                <w:sz w:val="18"/>
                <w:szCs w:val="18"/>
              </w:rPr>
              <w:t>Uwagi</w:t>
            </w:r>
          </w:p>
        </w:tc>
      </w:tr>
      <w:tr w:rsidR="3901719F" w14:paraId="76A47D9F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51A05" w14:textId="6FC0986D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87FF8" w14:textId="457EF946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8A9B4" w14:textId="605922B4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BF92C" w14:textId="34CDD0FF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3BEC7" w14:textId="41215172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25EE0" w14:textId="5DC6CC0A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64688982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5DEE1" w14:textId="703A9197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28D33" w14:textId="5D33E753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2399B" w14:textId="358797C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F2F71" w14:textId="3516C575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E34919" w14:textId="2CB736B9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DA088" w14:textId="774B7A91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1DA3D575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CEA57" w14:textId="1EC768FA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3C20B" w14:textId="42CD9506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0CA50" w14:textId="26475377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343B1" w14:textId="3F75F993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248DE" w14:textId="347DAD32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5C77E" w14:textId="04FA0773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7C4DD111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B8880" w14:textId="786A7FAE" w:rsidR="3901719F" w:rsidRDefault="3901719F" w:rsidP="00C6143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A6B87" w14:textId="4011EF3B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C9649" w14:textId="6D1880D0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6293F" w14:textId="795A37FA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B7393" w14:textId="11F9E4DC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6E84B" w14:textId="52463F5B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  <w:tr w:rsidR="3901719F" w14:paraId="2B13B9A2" w14:textId="77777777" w:rsidTr="00C61439">
        <w:trPr>
          <w:trHeight w:val="39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18CA4" w14:textId="090839CD" w:rsidR="3901719F" w:rsidRDefault="3901719F" w:rsidP="00C61439">
            <w:pPr>
              <w:spacing w:after="160" w:line="257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>…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66878" w14:textId="066EB684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3C94A" w14:textId="30DA3BD8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87748" w14:textId="25BF2E50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FA085" w14:textId="38AF78D6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43693" w14:textId="034D93C1" w:rsidR="3901719F" w:rsidRDefault="3901719F" w:rsidP="00C61439">
            <w:pPr>
              <w:spacing w:after="160" w:line="257" w:lineRule="auto"/>
              <w:rPr>
                <w:rFonts w:eastAsia="Times New Roman" w:cs="Times New Roman"/>
                <w:sz w:val="16"/>
                <w:szCs w:val="16"/>
              </w:rPr>
            </w:pPr>
            <w:r w:rsidRPr="3901719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7F22C6D" w14:textId="1A3F5C97" w:rsidR="3901719F" w:rsidRDefault="3901719F" w:rsidP="00C61439">
      <w:pPr>
        <w:spacing w:before="120" w:after="120" w:line="276" w:lineRule="auto"/>
        <w:rPr>
          <w:rFonts w:eastAsia="Times New Roman" w:cs="Times New Roman"/>
          <w:sz w:val="20"/>
        </w:rPr>
      </w:pPr>
      <w:r w:rsidRPr="3901719F">
        <w:rPr>
          <w:rFonts w:eastAsia="Times New Roman" w:cs="Times New Roman"/>
          <w:sz w:val="20"/>
        </w:rPr>
        <w:t xml:space="preserve"> </w:t>
      </w:r>
    </w:p>
    <w:p w14:paraId="0CD52587" w14:textId="08980659" w:rsidR="3901719F" w:rsidRDefault="3901719F" w:rsidP="00C61439">
      <w:pPr>
        <w:spacing w:before="240" w:line="480" w:lineRule="auto"/>
        <w:jc w:val="center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lastRenderedPageBreak/>
        <w:t>Załączniki:</w:t>
      </w:r>
    </w:p>
    <w:p w14:paraId="70C23755" w14:textId="04144197" w:rsidR="3901719F" w:rsidRDefault="3901719F" w:rsidP="00C61439">
      <w:pPr>
        <w:spacing w:after="160"/>
        <w:jc w:val="center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– uzgodnienia i opinie wymienione w wykazie</w:t>
      </w:r>
    </w:p>
    <w:p w14:paraId="7B52A380" w14:textId="77777777" w:rsidR="00746FAE" w:rsidRDefault="00746FAE" w:rsidP="00524300">
      <w:pPr>
        <w:tabs>
          <w:tab w:val="right" w:leader="dot" w:pos="9214"/>
        </w:tabs>
        <w:spacing w:after="120"/>
        <w:ind w:left="4678"/>
        <w:jc w:val="center"/>
        <w:rPr>
          <w:rFonts w:eastAsia="Times New Roman" w:cs="Times New Roman"/>
          <w:i/>
          <w:iCs/>
          <w:sz w:val="16"/>
          <w:szCs w:val="16"/>
        </w:rPr>
      </w:pPr>
    </w:p>
    <w:p w14:paraId="39575B40" w14:textId="5EC0E522" w:rsidR="00524300" w:rsidRDefault="3901719F" w:rsidP="00C61439">
      <w:pPr>
        <w:tabs>
          <w:tab w:val="right" w:leader="dot" w:pos="9214"/>
        </w:tabs>
        <w:spacing w:after="120"/>
        <w:ind w:left="4678"/>
        <w:jc w:val="both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i/>
          <w:iCs/>
          <w:sz w:val="16"/>
          <w:szCs w:val="16"/>
        </w:rPr>
        <w:t>(podpis marszałka województwa)</w:t>
      </w:r>
    </w:p>
    <w:p w14:paraId="5049A90F" w14:textId="7939BF01" w:rsidR="00524300" w:rsidRDefault="3901719F" w:rsidP="00C61439">
      <w:pPr>
        <w:tabs>
          <w:tab w:val="right" w:leader="dot" w:pos="9214"/>
        </w:tabs>
        <w:spacing w:after="120"/>
        <w:jc w:val="both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*</w:t>
      </w:r>
      <w:r w:rsidRPr="3901719F">
        <w:rPr>
          <w:rFonts w:eastAsia="Times New Roman" w:cs="Times New Roman"/>
          <w:sz w:val="22"/>
          <w:szCs w:val="22"/>
          <w:vertAlign w:val="superscript"/>
        </w:rPr>
        <w:t>)</w:t>
      </w:r>
      <w:r w:rsidRPr="3901719F">
        <w:rPr>
          <w:rFonts w:eastAsia="Times New Roman" w:cs="Times New Roman"/>
          <w:sz w:val="22"/>
          <w:szCs w:val="22"/>
        </w:rPr>
        <w:t xml:space="preserve"> Należy podać informację pozwalającą na identyfikację obszaru lub powierzchni, którego dotyczy stanowisko, np. adres, numer ewidencyjny działki, nazwę ulicy, nazwę obrębu ewidencyjnego, nazwę miejscowości.</w:t>
      </w:r>
    </w:p>
    <w:p w14:paraId="422DFDA5" w14:textId="7BAD4078" w:rsidR="3901719F" w:rsidRDefault="3901719F" w:rsidP="00C61439">
      <w:pPr>
        <w:tabs>
          <w:tab w:val="right" w:leader="dot" w:pos="9214"/>
        </w:tabs>
        <w:spacing w:after="120"/>
        <w:jc w:val="both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**</w:t>
      </w:r>
      <w:r w:rsidRPr="004B5499">
        <w:rPr>
          <w:rFonts w:eastAsia="Times New Roman" w:cs="Times New Roman"/>
          <w:sz w:val="22"/>
          <w:szCs w:val="22"/>
          <w:vertAlign w:val="superscript"/>
        </w:rPr>
        <w:t>)</w:t>
      </w:r>
      <w:r w:rsidRPr="3901719F">
        <w:rPr>
          <w:rFonts w:eastAsia="Times New Roman" w:cs="Times New Roman"/>
          <w:sz w:val="22"/>
          <w:szCs w:val="22"/>
        </w:rPr>
        <w:t xml:space="preserve"> Należy podać informację pozwalającą na identyfikację fragmentu planu obszarów przy</w:t>
      </w:r>
      <w:r w:rsidR="00C61439">
        <w:rPr>
          <w:rFonts w:eastAsia="Times New Roman" w:cs="Times New Roman"/>
          <w:sz w:val="22"/>
          <w:szCs w:val="22"/>
        </w:rPr>
        <w:t>s</w:t>
      </w:r>
      <w:r w:rsidRPr="3901719F">
        <w:rPr>
          <w:rFonts w:eastAsia="Times New Roman" w:cs="Times New Roman"/>
          <w:sz w:val="22"/>
          <w:szCs w:val="22"/>
        </w:rPr>
        <w:t>pieszonego rozwoju OZE, którego dotyczy stanowisko, np. strona, tytuł, zakres zagadnienia.</w:t>
      </w:r>
    </w:p>
    <w:p w14:paraId="4DA59645" w14:textId="48E0C8BC" w:rsidR="00261A16" w:rsidRDefault="3901719F" w:rsidP="00C61439">
      <w:pPr>
        <w:spacing w:after="160" w:line="276" w:lineRule="auto"/>
        <w:jc w:val="both"/>
        <w:rPr>
          <w:rFonts w:eastAsia="Times New Roman" w:cs="Times New Roman"/>
          <w:sz w:val="22"/>
          <w:szCs w:val="22"/>
        </w:rPr>
      </w:pPr>
      <w:r w:rsidRPr="3901719F">
        <w:rPr>
          <w:rFonts w:eastAsia="Times New Roman" w:cs="Times New Roman"/>
          <w:sz w:val="22"/>
          <w:szCs w:val="22"/>
        </w:rPr>
        <w:t>***</w:t>
      </w:r>
      <w:r w:rsidRPr="3901719F">
        <w:rPr>
          <w:rFonts w:eastAsia="Times New Roman" w:cs="Times New Roman"/>
          <w:sz w:val="22"/>
          <w:szCs w:val="22"/>
          <w:vertAlign w:val="superscript"/>
        </w:rPr>
        <w:t>)</w:t>
      </w:r>
      <w:r w:rsidRPr="3901719F">
        <w:rPr>
          <w:rFonts w:eastAsia="Times New Roman" w:cs="Times New Roman"/>
          <w:sz w:val="22"/>
          <w:szCs w:val="22"/>
        </w:rPr>
        <w:t xml:space="preserve"> Właściwe zakreślić</w:t>
      </w:r>
      <w:r w:rsidRPr="3901719F">
        <w:rPr>
          <w:rFonts w:eastAsia="Times New Roman" w:cs="Times New Roman"/>
          <w:i/>
          <w:iCs/>
          <w:sz w:val="22"/>
          <w:szCs w:val="22"/>
        </w:rPr>
        <w:t>.</w:t>
      </w:r>
    </w:p>
    <w:sectPr w:rsidR="00261A16" w:rsidSect="00E20997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CFF9" w14:textId="77777777" w:rsidR="001C72E7" w:rsidRDefault="001C72E7">
      <w:r>
        <w:separator/>
      </w:r>
    </w:p>
  </w:endnote>
  <w:endnote w:type="continuationSeparator" w:id="0">
    <w:p w14:paraId="4F047EFC" w14:textId="77777777" w:rsidR="001C72E7" w:rsidRDefault="001C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cumin Pro Condensed 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2165" w14:textId="77777777" w:rsidR="001C72E7" w:rsidRDefault="001C72E7">
      <w:r>
        <w:separator/>
      </w:r>
    </w:p>
  </w:footnote>
  <w:footnote w:type="continuationSeparator" w:id="0">
    <w:p w14:paraId="6D47AF51" w14:textId="77777777" w:rsidR="001C72E7" w:rsidRDefault="001C72E7">
      <w:r>
        <w:continuationSeparator/>
      </w:r>
    </w:p>
  </w:footnote>
  <w:footnote w:id="1">
    <w:p w14:paraId="0A118622" w14:textId="5D8060D7" w:rsidR="008D29C5" w:rsidRDefault="008D29C5" w:rsidP="008D29C5">
      <w:pPr>
        <w:pStyle w:val="ODNONIKtreodnonika"/>
      </w:pPr>
      <w:r w:rsidRPr="00AB17F9">
        <w:rPr>
          <w:rStyle w:val="IGindeksgrny"/>
        </w:rPr>
        <w:footnoteRef/>
      </w:r>
      <w:r w:rsidRPr="00AB17F9">
        <w:rPr>
          <w:rStyle w:val="IGindeksgrny"/>
        </w:rPr>
        <w:t>)</w:t>
      </w:r>
      <w:r>
        <w:tab/>
      </w:r>
      <w:r w:rsidRPr="001A5D1F">
        <w:t>Minister Klimatu i Środowiska kieruje działem administracji rządowej – klimat, na podstawie § 1 ust. 2 pkt 1 rozporządzenia Prezesa Rady Ministrów z dnia 25 lipca 2025 r. w sprawie szczegółowego zakresu działania Ministra Klimatu i Środowiska (Dz.U</w:t>
      </w:r>
      <w:r w:rsidR="008C284F">
        <w:t>.</w:t>
      </w:r>
      <w:r w:rsidRPr="001A5D1F">
        <w:t xml:space="preserve"> poz. 995).</w:t>
      </w:r>
    </w:p>
  </w:footnote>
  <w:footnote w:id="2">
    <w:p w14:paraId="5D538DFB" w14:textId="77777777" w:rsidR="008D29C5" w:rsidRDefault="008D29C5" w:rsidP="008D29C5">
      <w:pPr>
        <w:pStyle w:val="ODNONIKtreodnonika"/>
      </w:pPr>
      <w:r w:rsidRPr="00AB17F9">
        <w:rPr>
          <w:rStyle w:val="IGindeksgrny"/>
        </w:rPr>
        <w:footnoteRef/>
      </w:r>
      <w:r w:rsidRPr="00AB17F9">
        <w:rPr>
          <w:rStyle w:val="IGindeksgrny"/>
        </w:rPr>
        <w:t>)</w:t>
      </w:r>
      <w:r>
        <w:tab/>
        <w:t xml:space="preserve">Niniejsze rozporządzenie w zakresie swojej regulacji </w:t>
      </w:r>
      <w:r w:rsidRPr="0054609C">
        <w:t>wdraża dyrektywę Parlamentu Europejskiego i Rady (UE) 2023/2413 z dnia 18 października 2023 r. zmieniającą dyrektywę (UE) 2018/2001, rozporządzenie (UE) 2018/1999 i dyrektywę 98/70/WE w odniesieniu do promowania energii ze źródeł odnawialnych oraz uchylającą dyrektywę Rady (UE) 2015/652 (Dz. Urz. UE L z 31.10.2023).</w:t>
      </w:r>
      <w:r>
        <w:t xml:space="preserve"> </w:t>
      </w:r>
    </w:p>
  </w:footnote>
  <w:footnote w:id="3">
    <w:p w14:paraId="2049EB40" w14:textId="46DE9AA3" w:rsidR="00EA5306" w:rsidRDefault="00EA5306" w:rsidP="00A93E09">
      <w:pPr>
        <w:pStyle w:val="ODNONIKtreodnonika"/>
      </w:pPr>
      <w:r>
        <w:rPr>
          <w:rStyle w:val="Odwoanieprzypisudolnego"/>
        </w:rPr>
        <w:footnoteRef/>
      </w:r>
      <w:r w:rsidRPr="00A93E09">
        <w:rPr>
          <w:vertAlign w:val="superscript"/>
        </w:rPr>
        <w:t>)</w:t>
      </w:r>
      <w:r>
        <w:tab/>
        <w:t>Zmiany tekstu jednolitego wymienionej ustawy zostały ogłoszone w Dz. U z 2024 r. poz. 1847 i 1881 oraz z 2025 r. poz. 303, 759, 1218 i 1535.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2ABC" w14:textId="3114DBF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478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86D"/>
    <w:multiLevelType w:val="hybridMultilevel"/>
    <w:tmpl w:val="814CDCCA"/>
    <w:lvl w:ilvl="0" w:tplc="F1AA9EA2">
      <w:start w:val="1"/>
      <w:numFmt w:val="decimal"/>
      <w:lvlText w:val="%1."/>
      <w:lvlJc w:val="left"/>
      <w:pPr>
        <w:ind w:left="1020" w:hanging="360"/>
      </w:pPr>
    </w:lvl>
    <w:lvl w:ilvl="1" w:tplc="54D6EFE2">
      <w:start w:val="1"/>
      <w:numFmt w:val="decimal"/>
      <w:lvlText w:val="%2."/>
      <w:lvlJc w:val="left"/>
      <w:pPr>
        <w:ind w:left="1020" w:hanging="360"/>
      </w:pPr>
    </w:lvl>
    <w:lvl w:ilvl="2" w:tplc="6B064876">
      <w:start w:val="1"/>
      <w:numFmt w:val="decimal"/>
      <w:lvlText w:val="%3."/>
      <w:lvlJc w:val="left"/>
      <w:pPr>
        <w:ind w:left="1020" w:hanging="360"/>
      </w:pPr>
    </w:lvl>
    <w:lvl w:ilvl="3" w:tplc="3F724ADE">
      <w:start w:val="1"/>
      <w:numFmt w:val="decimal"/>
      <w:lvlText w:val="%4."/>
      <w:lvlJc w:val="left"/>
      <w:pPr>
        <w:ind w:left="1020" w:hanging="360"/>
      </w:pPr>
    </w:lvl>
    <w:lvl w:ilvl="4" w:tplc="A530ACA2">
      <w:start w:val="1"/>
      <w:numFmt w:val="decimal"/>
      <w:lvlText w:val="%5."/>
      <w:lvlJc w:val="left"/>
      <w:pPr>
        <w:ind w:left="1020" w:hanging="360"/>
      </w:pPr>
    </w:lvl>
    <w:lvl w:ilvl="5" w:tplc="78E08F28">
      <w:start w:val="1"/>
      <w:numFmt w:val="decimal"/>
      <w:lvlText w:val="%6."/>
      <w:lvlJc w:val="left"/>
      <w:pPr>
        <w:ind w:left="1020" w:hanging="360"/>
      </w:pPr>
    </w:lvl>
    <w:lvl w:ilvl="6" w:tplc="85103A86">
      <w:start w:val="1"/>
      <w:numFmt w:val="decimal"/>
      <w:lvlText w:val="%7."/>
      <w:lvlJc w:val="left"/>
      <w:pPr>
        <w:ind w:left="1020" w:hanging="360"/>
      </w:pPr>
    </w:lvl>
    <w:lvl w:ilvl="7" w:tplc="880C98A6">
      <w:start w:val="1"/>
      <w:numFmt w:val="decimal"/>
      <w:lvlText w:val="%8."/>
      <w:lvlJc w:val="left"/>
      <w:pPr>
        <w:ind w:left="1020" w:hanging="360"/>
      </w:pPr>
    </w:lvl>
    <w:lvl w:ilvl="8" w:tplc="7F404AD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484423"/>
    <w:multiLevelType w:val="multilevel"/>
    <w:tmpl w:val="65EA2438"/>
    <w:styleLink w:val="Biecalista1"/>
    <w:lvl w:ilvl="0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4B3A"/>
    <w:multiLevelType w:val="hybridMultilevel"/>
    <w:tmpl w:val="71E244D4"/>
    <w:lvl w:ilvl="0" w:tplc="DFEE4B36">
      <w:start w:val="1"/>
      <w:numFmt w:val="decimal"/>
      <w:lvlText w:val="%1)"/>
      <w:lvlJc w:val="left"/>
      <w:pPr>
        <w:ind w:left="720" w:hanging="360"/>
      </w:pPr>
    </w:lvl>
    <w:lvl w:ilvl="1" w:tplc="C734CA06">
      <w:start w:val="1"/>
      <w:numFmt w:val="decimal"/>
      <w:lvlText w:val="%2)"/>
      <w:lvlJc w:val="left"/>
      <w:pPr>
        <w:ind w:left="720" w:hanging="360"/>
      </w:pPr>
    </w:lvl>
    <w:lvl w:ilvl="2" w:tplc="C9368FC4">
      <w:start w:val="1"/>
      <w:numFmt w:val="decimal"/>
      <w:lvlText w:val="%3)"/>
      <w:lvlJc w:val="left"/>
      <w:pPr>
        <w:ind w:left="720" w:hanging="360"/>
      </w:pPr>
    </w:lvl>
    <w:lvl w:ilvl="3" w:tplc="D298B1E4">
      <w:start w:val="1"/>
      <w:numFmt w:val="decimal"/>
      <w:lvlText w:val="%4)"/>
      <w:lvlJc w:val="left"/>
      <w:pPr>
        <w:ind w:left="720" w:hanging="360"/>
      </w:pPr>
    </w:lvl>
    <w:lvl w:ilvl="4" w:tplc="0BFC1130">
      <w:start w:val="1"/>
      <w:numFmt w:val="decimal"/>
      <w:lvlText w:val="%5)"/>
      <w:lvlJc w:val="left"/>
      <w:pPr>
        <w:ind w:left="720" w:hanging="360"/>
      </w:pPr>
    </w:lvl>
    <w:lvl w:ilvl="5" w:tplc="E55462D0">
      <w:start w:val="1"/>
      <w:numFmt w:val="decimal"/>
      <w:lvlText w:val="%6)"/>
      <w:lvlJc w:val="left"/>
      <w:pPr>
        <w:ind w:left="720" w:hanging="360"/>
      </w:pPr>
    </w:lvl>
    <w:lvl w:ilvl="6" w:tplc="3A7ADDC0">
      <w:start w:val="1"/>
      <w:numFmt w:val="decimal"/>
      <w:lvlText w:val="%7)"/>
      <w:lvlJc w:val="left"/>
      <w:pPr>
        <w:ind w:left="720" w:hanging="360"/>
      </w:pPr>
    </w:lvl>
    <w:lvl w:ilvl="7" w:tplc="AE04765C">
      <w:start w:val="1"/>
      <w:numFmt w:val="decimal"/>
      <w:lvlText w:val="%8)"/>
      <w:lvlJc w:val="left"/>
      <w:pPr>
        <w:ind w:left="720" w:hanging="360"/>
      </w:pPr>
    </w:lvl>
    <w:lvl w:ilvl="8" w:tplc="136C7300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12654F29"/>
    <w:multiLevelType w:val="hybridMultilevel"/>
    <w:tmpl w:val="2A486B3E"/>
    <w:lvl w:ilvl="0" w:tplc="8BF48C42">
      <w:start w:val="1"/>
      <w:numFmt w:val="decimal"/>
      <w:lvlText w:val="%1)"/>
      <w:lvlJc w:val="left"/>
      <w:pPr>
        <w:ind w:left="720" w:hanging="360"/>
      </w:pPr>
    </w:lvl>
    <w:lvl w:ilvl="1" w:tplc="2E0290BC">
      <w:start w:val="1"/>
      <w:numFmt w:val="decimal"/>
      <w:lvlText w:val="%2)"/>
      <w:lvlJc w:val="left"/>
      <w:pPr>
        <w:ind w:left="720" w:hanging="360"/>
      </w:pPr>
    </w:lvl>
    <w:lvl w:ilvl="2" w:tplc="FDF2CD92">
      <w:start w:val="1"/>
      <w:numFmt w:val="decimal"/>
      <w:lvlText w:val="%3)"/>
      <w:lvlJc w:val="left"/>
      <w:pPr>
        <w:ind w:left="720" w:hanging="360"/>
      </w:pPr>
    </w:lvl>
    <w:lvl w:ilvl="3" w:tplc="F704034E">
      <w:start w:val="1"/>
      <w:numFmt w:val="decimal"/>
      <w:lvlText w:val="%4)"/>
      <w:lvlJc w:val="left"/>
      <w:pPr>
        <w:ind w:left="720" w:hanging="360"/>
      </w:pPr>
    </w:lvl>
    <w:lvl w:ilvl="4" w:tplc="49662E0C">
      <w:start w:val="1"/>
      <w:numFmt w:val="decimal"/>
      <w:lvlText w:val="%5)"/>
      <w:lvlJc w:val="left"/>
      <w:pPr>
        <w:ind w:left="720" w:hanging="360"/>
      </w:pPr>
    </w:lvl>
    <w:lvl w:ilvl="5" w:tplc="D0DAE050">
      <w:start w:val="1"/>
      <w:numFmt w:val="decimal"/>
      <w:lvlText w:val="%6)"/>
      <w:lvlJc w:val="left"/>
      <w:pPr>
        <w:ind w:left="720" w:hanging="360"/>
      </w:pPr>
    </w:lvl>
    <w:lvl w:ilvl="6" w:tplc="E920048C">
      <w:start w:val="1"/>
      <w:numFmt w:val="decimal"/>
      <w:lvlText w:val="%7)"/>
      <w:lvlJc w:val="left"/>
      <w:pPr>
        <w:ind w:left="720" w:hanging="360"/>
      </w:pPr>
    </w:lvl>
    <w:lvl w:ilvl="7" w:tplc="DE8E8A76">
      <w:start w:val="1"/>
      <w:numFmt w:val="decimal"/>
      <w:lvlText w:val="%8)"/>
      <w:lvlJc w:val="left"/>
      <w:pPr>
        <w:ind w:left="720" w:hanging="360"/>
      </w:pPr>
    </w:lvl>
    <w:lvl w:ilvl="8" w:tplc="67E4000A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B6223E2"/>
    <w:multiLevelType w:val="hybridMultilevel"/>
    <w:tmpl w:val="B776A4A8"/>
    <w:lvl w:ilvl="0" w:tplc="72F0F754">
      <w:start w:val="1"/>
      <w:numFmt w:val="decimal"/>
      <w:lvlText w:val="%1)"/>
      <w:lvlJc w:val="left"/>
      <w:pPr>
        <w:ind w:left="1020" w:hanging="360"/>
      </w:pPr>
    </w:lvl>
    <w:lvl w:ilvl="1" w:tplc="DC5AF8A4">
      <w:start w:val="1"/>
      <w:numFmt w:val="decimal"/>
      <w:lvlText w:val="%2)"/>
      <w:lvlJc w:val="left"/>
      <w:pPr>
        <w:ind w:left="1020" w:hanging="360"/>
      </w:pPr>
    </w:lvl>
    <w:lvl w:ilvl="2" w:tplc="63DAFDC8">
      <w:start w:val="1"/>
      <w:numFmt w:val="decimal"/>
      <w:lvlText w:val="%3)"/>
      <w:lvlJc w:val="left"/>
      <w:pPr>
        <w:ind w:left="1020" w:hanging="360"/>
      </w:pPr>
    </w:lvl>
    <w:lvl w:ilvl="3" w:tplc="89BEE522">
      <w:start w:val="1"/>
      <w:numFmt w:val="decimal"/>
      <w:lvlText w:val="%4)"/>
      <w:lvlJc w:val="left"/>
      <w:pPr>
        <w:ind w:left="1020" w:hanging="360"/>
      </w:pPr>
    </w:lvl>
    <w:lvl w:ilvl="4" w:tplc="D982FE5C">
      <w:start w:val="1"/>
      <w:numFmt w:val="decimal"/>
      <w:lvlText w:val="%5)"/>
      <w:lvlJc w:val="left"/>
      <w:pPr>
        <w:ind w:left="1020" w:hanging="360"/>
      </w:pPr>
    </w:lvl>
    <w:lvl w:ilvl="5" w:tplc="B7D850BA">
      <w:start w:val="1"/>
      <w:numFmt w:val="decimal"/>
      <w:lvlText w:val="%6)"/>
      <w:lvlJc w:val="left"/>
      <w:pPr>
        <w:ind w:left="1020" w:hanging="360"/>
      </w:pPr>
    </w:lvl>
    <w:lvl w:ilvl="6" w:tplc="7E806904">
      <w:start w:val="1"/>
      <w:numFmt w:val="decimal"/>
      <w:lvlText w:val="%7)"/>
      <w:lvlJc w:val="left"/>
      <w:pPr>
        <w:ind w:left="1020" w:hanging="360"/>
      </w:pPr>
    </w:lvl>
    <w:lvl w:ilvl="7" w:tplc="55C038E4">
      <w:start w:val="1"/>
      <w:numFmt w:val="decimal"/>
      <w:lvlText w:val="%8)"/>
      <w:lvlJc w:val="left"/>
      <w:pPr>
        <w:ind w:left="1020" w:hanging="360"/>
      </w:pPr>
    </w:lvl>
    <w:lvl w:ilvl="8" w:tplc="F708AB68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5995E80"/>
    <w:multiLevelType w:val="hybridMultilevel"/>
    <w:tmpl w:val="25D492D8"/>
    <w:lvl w:ilvl="0" w:tplc="D2D00618">
      <w:start w:val="1"/>
      <w:numFmt w:val="decimal"/>
      <w:lvlText w:val="%1)"/>
      <w:lvlJc w:val="left"/>
      <w:pPr>
        <w:ind w:left="720" w:hanging="360"/>
      </w:pPr>
    </w:lvl>
    <w:lvl w:ilvl="1" w:tplc="47749FB4">
      <w:start w:val="1"/>
      <w:numFmt w:val="decimal"/>
      <w:lvlText w:val="%2)"/>
      <w:lvlJc w:val="left"/>
      <w:pPr>
        <w:ind w:left="720" w:hanging="360"/>
      </w:pPr>
    </w:lvl>
    <w:lvl w:ilvl="2" w:tplc="27C40F0E">
      <w:start w:val="1"/>
      <w:numFmt w:val="decimal"/>
      <w:lvlText w:val="%3)"/>
      <w:lvlJc w:val="left"/>
      <w:pPr>
        <w:ind w:left="720" w:hanging="360"/>
      </w:pPr>
    </w:lvl>
    <w:lvl w:ilvl="3" w:tplc="EAC8A70A">
      <w:start w:val="1"/>
      <w:numFmt w:val="decimal"/>
      <w:lvlText w:val="%4)"/>
      <w:lvlJc w:val="left"/>
      <w:pPr>
        <w:ind w:left="720" w:hanging="360"/>
      </w:pPr>
    </w:lvl>
    <w:lvl w:ilvl="4" w:tplc="94ECCA8C">
      <w:start w:val="1"/>
      <w:numFmt w:val="decimal"/>
      <w:lvlText w:val="%5)"/>
      <w:lvlJc w:val="left"/>
      <w:pPr>
        <w:ind w:left="720" w:hanging="360"/>
      </w:pPr>
    </w:lvl>
    <w:lvl w:ilvl="5" w:tplc="D6BEDA58">
      <w:start w:val="1"/>
      <w:numFmt w:val="decimal"/>
      <w:lvlText w:val="%6)"/>
      <w:lvlJc w:val="left"/>
      <w:pPr>
        <w:ind w:left="720" w:hanging="360"/>
      </w:pPr>
    </w:lvl>
    <w:lvl w:ilvl="6" w:tplc="183AADC6">
      <w:start w:val="1"/>
      <w:numFmt w:val="decimal"/>
      <w:lvlText w:val="%7)"/>
      <w:lvlJc w:val="left"/>
      <w:pPr>
        <w:ind w:left="720" w:hanging="360"/>
      </w:pPr>
    </w:lvl>
    <w:lvl w:ilvl="7" w:tplc="0C28AF84">
      <w:start w:val="1"/>
      <w:numFmt w:val="decimal"/>
      <w:lvlText w:val="%8)"/>
      <w:lvlJc w:val="left"/>
      <w:pPr>
        <w:ind w:left="720" w:hanging="360"/>
      </w:pPr>
    </w:lvl>
    <w:lvl w:ilvl="8" w:tplc="F55ED33E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3CBC2FF1"/>
    <w:multiLevelType w:val="hybridMultilevel"/>
    <w:tmpl w:val="B9324DF2"/>
    <w:lvl w:ilvl="0" w:tplc="B962979C">
      <w:start w:val="1"/>
      <w:numFmt w:val="decimal"/>
      <w:lvlText w:val="%1."/>
      <w:lvlJc w:val="left"/>
      <w:pPr>
        <w:ind w:left="1020" w:hanging="360"/>
      </w:pPr>
    </w:lvl>
    <w:lvl w:ilvl="1" w:tplc="B5E81114">
      <w:start w:val="1"/>
      <w:numFmt w:val="decimal"/>
      <w:lvlText w:val="%2."/>
      <w:lvlJc w:val="left"/>
      <w:pPr>
        <w:ind w:left="1020" w:hanging="360"/>
      </w:pPr>
    </w:lvl>
    <w:lvl w:ilvl="2" w:tplc="6E40089E">
      <w:start w:val="1"/>
      <w:numFmt w:val="decimal"/>
      <w:lvlText w:val="%3."/>
      <w:lvlJc w:val="left"/>
      <w:pPr>
        <w:ind w:left="1020" w:hanging="360"/>
      </w:pPr>
    </w:lvl>
    <w:lvl w:ilvl="3" w:tplc="ED509354">
      <w:start w:val="1"/>
      <w:numFmt w:val="decimal"/>
      <w:lvlText w:val="%4."/>
      <w:lvlJc w:val="left"/>
      <w:pPr>
        <w:ind w:left="1020" w:hanging="360"/>
      </w:pPr>
    </w:lvl>
    <w:lvl w:ilvl="4" w:tplc="95C05B50">
      <w:start w:val="1"/>
      <w:numFmt w:val="decimal"/>
      <w:lvlText w:val="%5."/>
      <w:lvlJc w:val="left"/>
      <w:pPr>
        <w:ind w:left="1020" w:hanging="360"/>
      </w:pPr>
    </w:lvl>
    <w:lvl w:ilvl="5" w:tplc="8D627BC4">
      <w:start w:val="1"/>
      <w:numFmt w:val="decimal"/>
      <w:lvlText w:val="%6."/>
      <w:lvlJc w:val="left"/>
      <w:pPr>
        <w:ind w:left="1020" w:hanging="360"/>
      </w:pPr>
    </w:lvl>
    <w:lvl w:ilvl="6" w:tplc="AEA80F36">
      <w:start w:val="1"/>
      <w:numFmt w:val="decimal"/>
      <w:lvlText w:val="%7."/>
      <w:lvlJc w:val="left"/>
      <w:pPr>
        <w:ind w:left="1020" w:hanging="360"/>
      </w:pPr>
    </w:lvl>
    <w:lvl w:ilvl="7" w:tplc="E5B856F2">
      <w:start w:val="1"/>
      <w:numFmt w:val="decimal"/>
      <w:lvlText w:val="%8."/>
      <w:lvlJc w:val="left"/>
      <w:pPr>
        <w:ind w:left="1020" w:hanging="360"/>
      </w:pPr>
    </w:lvl>
    <w:lvl w:ilvl="8" w:tplc="DB109A3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0AE385F"/>
    <w:multiLevelType w:val="hybridMultilevel"/>
    <w:tmpl w:val="4FE21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B6693"/>
    <w:multiLevelType w:val="hybridMultilevel"/>
    <w:tmpl w:val="CB10B626"/>
    <w:lvl w:ilvl="0" w:tplc="77E89546">
      <w:start w:val="1"/>
      <w:numFmt w:val="decimal"/>
      <w:lvlText w:val="%1)"/>
      <w:lvlJc w:val="left"/>
      <w:pPr>
        <w:ind w:left="1020" w:hanging="360"/>
      </w:pPr>
    </w:lvl>
    <w:lvl w:ilvl="1" w:tplc="330CC29E">
      <w:start w:val="1"/>
      <w:numFmt w:val="decimal"/>
      <w:lvlText w:val="%2)"/>
      <w:lvlJc w:val="left"/>
      <w:pPr>
        <w:ind w:left="1020" w:hanging="360"/>
      </w:pPr>
    </w:lvl>
    <w:lvl w:ilvl="2" w:tplc="CF78DB02">
      <w:start w:val="1"/>
      <w:numFmt w:val="decimal"/>
      <w:lvlText w:val="%3)"/>
      <w:lvlJc w:val="left"/>
      <w:pPr>
        <w:ind w:left="1020" w:hanging="360"/>
      </w:pPr>
    </w:lvl>
    <w:lvl w:ilvl="3" w:tplc="68A4CFF4">
      <w:start w:val="1"/>
      <w:numFmt w:val="decimal"/>
      <w:lvlText w:val="%4)"/>
      <w:lvlJc w:val="left"/>
      <w:pPr>
        <w:ind w:left="1020" w:hanging="360"/>
      </w:pPr>
    </w:lvl>
    <w:lvl w:ilvl="4" w:tplc="7C54269A">
      <w:start w:val="1"/>
      <w:numFmt w:val="decimal"/>
      <w:lvlText w:val="%5)"/>
      <w:lvlJc w:val="left"/>
      <w:pPr>
        <w:ind w:left="1020" w:hanging="360"/>
      </w:pPr>
    </w:lvl>
    <w:lvl w:ilvl="5" w:tplc="4F6C3D4E">
      <w:start w:val="1"/>
      <w:numFmt w:val="decimal"/>
      <w:lvlText w:val="%6)"/>
      <w:lvlJc w:val="left"/>
      <w:pPr>
        <w:ind w:left="1020" w:hanging="360"/>
      </w:pPr>
    </w:lvl>
    <w:lvl w:ilvl="6" w:tplc="39BC643A">
      <w:start w:val="1"/>
      <w:numFmt w:val="decimal"/>
      <w:lvlText w:val="%7)"/>
      <w:lvlJc w:val="left"/>
      <w:pPr>
        <w:ind w:left="1020" w:hanging="360"/>
      </w:pPr>
    </w:lvl>
    <w:lvl w:ilvl="7" w:tplc="72780978">
      <w:start w:val="1"/>
      <w:numFmt w:val="decimal"/>
      <w:lvlText w:val="%8)"/>
      <w:lvlJc w:val="left"/>
      <w:pPr>
        <w:ind w:left="1020" w:hanging="360"/>
      </w:pPr>
    </w:lvl>
    <w:lvl w:ilvl="8" w:tplc="AA5E470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73240B77"/>
    <w:multiLevelType w:val="hybridMultilevel"/>
    <w:tmpl w:val="096487C2"/>
    <w:lvl w:ilvl="0" w:tplc="BA4EF2EC">
      <w:start w:val="1"/>
      <w:numFmt w:val="decimal"/>
      <w:lvlText w:val="%1)"/>
      <w:lvlJc w:val="left"/>
      <w:pPr>
        <w:ind w:left="1020" w:hanging="360"/>
      </w:pPr>
    </w:lvl>
    <w:lvl w:ilvl="1" w:tplc="F086DAEC">
      <w:start w:val="1"/>
      <w:numFmt w:val="decimal"/>
      <w:lvlText w:val="%2)"/>
      <w:lvlJc w:val="left"/>
      <w:pPr>
        <w:ind w:left="1020" w:hanging="360"/>
      </w:pPr>
    </w:lvl>
    <w:lvl w:ilvl="2" w:tplc="2C9222C4">
      <w:start w:val="1"/>
      <w:numFmt w:val="decimal"/>
      <w:lvlText w:val="%3)"/>
      <w:lvlJc w:val="left"/>
      <w:pPr>
        <w:ind w:left="1020" w:hanging="360"/>
      </w:pPr>
    </w:lvl>
    <w:lvl w:ilvl="3" w:tplc="3620EEAA">
      <w:start w:val="1"/>
      <w:numFmt w:val="decimal"/>
      <w:lvlText w:val="%4)"/>
      <w:lvlJc w:val="left"/>
      <w:pPr>
        <w:ind w:left="1020" w:hanging="360"/>
      </w:pPr>
    </w:lvl>
    <w:lvl w:ilvl="4" w:tplc="8AB48268">
      <w:start w:val="1"/>
      <w:numFmt w:val="decimal"/>
      <w:lvlText w:val="%5)"/>
      <w:lvlJc w:val="left"/>
      <w:pPr>
        <w:ind w:left="1020" w:hanging="360"/>
      </w:pPr>
    </w:lvl>
    <w:lvl w:ilvl="5" w:tplc="3EA6B97E">
      <w:start w:val="1"/>
      <w:numFmt w:val="decimal"/>
      <w:lvlText w:val="%6)"/>
      <w:lvlJc w:val="left"/>
      <w:pPr>
        <w:ind w:left="1020" w:hanging="360"/>
      </w:pPr>
    </w:lvl>
    <w:lvl w:ilvl="6" w:tplc="99B424B0">
      <w:start w:val="1"/>
      <w:numFmt w:val="decimal"/>
      <w:lvlText w:val="%7)"/>
      <w:lvlJc w:val="left"/>
      <w:pPr>
        <w:ind w:left="1020" w:hanging="360"/>
      </w:pPr>
    </w:lvl>
    <w:lvl w:ilvl="7" w:tplc="EDFEF16C">
      <w:start w:val="1"/>
      <w:numFmt w:val="decimal"/>
      <w:lvlText w:val="%8)"/>
      <w:lvlJc w:val="left"/>
      <w:pPr>
        <w:ind w:left="1020" w:hanging="360"/>
      </w:pPr>
    </w:lvl>
    <w:lvl w:ilvl="8" w:tplc="51DCBE24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764A4555"/>
    <w:multiLevelType w:val="hybridMultilevel"/>
    <w:tmpl w:val="297A9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046">
    <w:abstractNumId w:val="1"/>
  </w:num>
  <w:num w:numId="2" w16cid:durableId="483547892">
    <w:abstractNumId w:val="9"/>
  </w:num>
  <w:num w:numId="3" w16cid:durableId="1150368651">
    <w:abstractNumId w:val="6"/>
  </w:num>
  <w:num w:numId="4" w16cid:durableId="153182628">
    <w:abstractNumId w:val="0"/>
  </w:num>
  <w:num w:numId="5" w16cid:durableId="1320379292">
    <w:abstractNumId w:val="10"/>
  </w:num>
  <w:num w:numId="6" w16cid:durableId="558594423">
    <w:abstractNumId w:val="7"/>
  </w:num>
  <w:num w:numId="7" w16cid:durableId="308899338">
    <w:abstractNumId w:val="4"/>
  </w:num>
  <w:num w:numId="8" w16cid:durableId="1387030065">
    <w:abstractNumId w:val="8"/>
  </w:num>
  <w:num w:numId="9" w16cid:durableId="282269373">
    <w:abstractNumId w:val="2"/>
  </w:num>
  <w:num w:numId="10" w16cid:durableId="15887812">
    <w:abstractNumId w:val="3"/>
  </w:num>
  <w:num w:numId="11" w16cid:durableId="142233529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0D"/>
    <w:rsid w:val="000012DA"/>
    <w:rsid w:val="0000246E"/>
    <w:rsid w:val="00003862"/>
    <w:rsid w:val="00011AED"/>
    <w:rsid w:val="00012A35"/>
    <w:rsid w:val="00012F43"/>
    <w:rsid w:val="00016099"/>
    <w:rsid w:val="00017DC2"/>
    <w:rsid w:val="00021522"/>
    <w:rsid w:val="00023016"/>
    <w:rsid w:val="00023471"/>
    <w:rsid w:val="00023F13"/>
    <w:rsid w:val="00030634"/>
    <w:rsid w:val="00030FD3"/>
    <w:rsid w:val="000319C1"/>
    <w:rsid w:val="00031A8B"/>
    <w:rsid w:val="00031BCA"/>
    <w:rsid w:val="000330FA"/>
    <w:rsid w:val="0003362F"/>
    <w:rsid w:val="000344E4"/>
    <w:rsid w:val="00034505"/>
    <w:rsid w:val="00035A8B"/>
    <w:rsid w:val="00036B63"/>
    <w:rsid w:val="00037E1A"/>
    <w:rsid w:val="00040DC7"/>
    <w:rsid w:val="00043495"/>
    <w:rsid w:val="00046A75"/>
    <w:rsid w:val="00047312"/>
    <w:rsid w:val="000502FB"/>
    <w:rsid w:val="000508BD"/>
    <w:rsid w:val="000517AB"/>
    <w:rsid w:val="0005339C"/>
    <w:rsid w:val="000555F6"/>
    <w:rsid w:val="0005571B"/>
    <w:rsid w:val="00057AB3"/>
    <w:rsid w:val="00060076"/>
    <w:rsid w:val="00060432"/>
    <w:rsid w:val="00060549"/>
    <w:rsid w:val="00060B39"/>
    <w:rsid w:val="00060D87"/>
    <w:rsid w:val="000615A5"/>
    <w:rsid w:val="00064E4C"/>
    <w:rsid w:val="00066901"/>
    <w:rsid w:val="00067165"/>
    <w:rsid w:val="00071BEE"/>
    <w:rsid w:val="000736CD"/>
    <w:rsid w:val="00074CA4"/>
    <w:rsid w:val="0007533B"/>
    <w:rsid w:val="0007545D"/>
    <w:rsid w:val="000760BF"/>
    <w:rsid w:val="0007613E"/>
    <w:rsid w:val="00076BFC"/>
    <w:rsid w:val="000776AA"/>
    <w:rsid w:val="000814A7"/>
    <w:rsid w:val="0008557B"/>
    <w:rsid w:val="00085CE7"/>
    <w:rsid w:val="000906EE"/>
    <w:rsid w:val="000914C9"/>
    <w:rsid w:val="00091BA2"/>
    <w:rsid w:val="00093DF0"/>
    <w:rsid w:val="00094153"/>
    <w:rsid w:val="000944EF"/>
    <w:rsid w:val="0009732D"/>
    <w:rsid w:val="000973F0"/>
    <w:rsid w:val="0009760E"/>
    <w:rsid w:val="000A1296"/>
    <w:rsid w:val="000A1C27"/>
    <w:rsid w:val="000A1DAD"/>
    <w:rsid w:val="000A2649"/>
    <w:rsid w:val="000A323B"/>
    <w:rsid w:val="000B298D"/>
    <w:rsid w:val="000B354A"/>
    <w:rsid w:val="000B5B2D"/>
    <w:rsid w:val="000B5DCE"/>
    <w:rsid w:val="000B63C5"/>
    <w:rsid w:val="000C05BA"/>
    <w:rsid w:val="000C0E8F"/>
    <w:rsid w:val="000C4BC4"/>
    <w:rsid w:val="000D0110"/>
    <w:rsid w:val="000D02D5"/>
    <w:rsid w:val="000D2468"/>
    <w:rsid w:val="000D318A"/>
    <w:rsid w:val="000D6173"/>
    <w:rsid w:val="000D6DD0"/>
    <w:rsid w:val="000D6F83"/>
    <w:rsid w:val="000E25CC"/>
    <w:rsid w:val="000E28A1"/>
    <w:rsid w:val="000E3694"/>
    <w:rsid w:val="000E490F"/>
    <w:rsid w:val="000E6241"/>
    <w:rsid w:val="000E7464"/>
    <w:rsid w:val="000E7DE3"/>
    <w:rsid w:val="000F2BE3"/>
    <w:rsid w:val="000F3D0D"/>
    <w:rsid w:val="000F6A6B"/>
    <w:rsid w:val="000F6ED4"/>
    <w:rsid w:val="000F7A6E"/>
    <w:rsid w:val="00102D46"/>
    <w:rsid w:val="00102E62"/>
    <w:rsid w:val="001042BA"/>
    <w:rsid w:val="00106D03"/>
    <w:rsid w:val="0011019A"/>
    <w:rsid w:val="00110465"/>
    <w:rsid w:val="00110628"/>
    <w:rsid w:val="0011245A"/>
    <w:rsid w:val="0011493E"/>
    <w:rsid w:val="00115B72"/>
    <w:rsid w:val="001209EC"/>
    <w:rsid w:val="00120A9E"/>
    <w:rsid w:val="00123CB7"/>
    <w:rsid w:val="00125A9C"/>
    <w:rsid w:val="001270A2"/>
    <w:rsid w:val="00127DDF"/>
    <w:rsid w:val="00131237"/>
    <w:rsid w:val="001329AC"/>
    <w:rsid w:val="00134CA0"/>
    <w:rsid w:val="0014026F"/>
    <w:rsid w:val="0014472C"/>
    <w:rsid w:val="00146AD6"/>
    <w:rsid w:val="00147A47"/>
    <w:rsid w:val="00147AA1"/>
    <w:rsid w:val="001520CF"/>
    <w:rsid w:val="0015667C"/>
    <w:rsid w:val="00157110"/>
    <w:rsid w:val="0015742A"/>
    <w:rsid w:val="00157DA1"/>
    <w:rsid w:val="00163147"/>
    <w:rsid w:val="001632C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E35"/>
    <w:rsid w:val="001847A7"/>
    <w:rsid w:val="00184B91"/>
    <w:rsid w:val="00184D4A"/>
    <w:rsid w:val="00185AB6"/>
    <w:rsid w:val="00186EC1"/>
    <w:rsid w:val="00191E1F"/>
    <w:rsid w:val="0019473B"/>
    <w:rsid w:val="001952B1"/>
    <w:rsid w:val="00195320"/>
    <w:rsid w:val="00196E39"/>
    <w:rsid w:val="00197649"/>
    <w:rsid w:val="001A01FB"/>
    <w:rsid w:val="001A10E9"/>
    <w:rsid w:val="001A183D"/>
    <w:rsid w:val="001A2B65"/>
    <w:rsid w:val="001A3CD3"/>
    <w:rsid w:val="001A4ED6"/>
    <w:rsid w:val="001A5BEF"/>
    <w:rsid w:val="001A75EF"/>
    <w:rsid w:val="001A7740"/>
    <w:rsid w:val="001A7F15"/>
    <w:rsid w:val="001B1033"/>
    <w:rsid w:val="001B342E"/>
    <w:rsid w:val="001B4F89"/>
    <w:rsid w:val="001C11FB"/>
    <w:rsid w:val="001C1832"/>
    <w:rsid w:val="001C188C"/>
    <w:rsid w:val="001C4490"/>
    <w:rsid w:val="001C5038"/>
    <w:rsid w:val="001C6AF5"/>
    <w:rsid w:val="001C72E7"/>
    <w:rsid w:val="001D07FF"/>
    <w:rsid w:val="001D1783"/>
    <w:rsid w:val="001D3790"/>
    <w:rsid w:val="001D419D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041"/>
    <w:rsid w:val="001F6616"/>
    <w:rsid w:val="001F6B68"/>
    <w:rsid w:val="00202BD4"/>
    <w:rsid w:val="00204A97"/>
    <w:rsid w:val="00207644"/>
    <w:rsid w:val="002114EF"/>
    <w:rsid w:val="00213749"/>
    <w:rsid w:val="002166AD"/>
    <w:rsid w:val="00217871"/>
    <w:rsid w:val="00221484"/>
    <w:rsid w:val="00221ED8"/>
    <w:rsid w:val="002231EA"/>
    <w:rsid w:val="0022322F"/>
    <w:rsid w:val="00223FDF"/>
    <w:rsid w:val="002279C0"/>
    <w:rsid w:val="00232FF1"/>
    <w:rsid w:val="0023422B"/>
    <w:rsid w:val="0023727E"/>
    <w:rsid w:val="00237E9C"/>
    <w:rsid w:val="00242081"/>
    <w:rsid w:val="00243777"/>
    <w:rsid w:val="002441CD"/>
    <w:rsid w:val="0024794A"/>
    <w:rsid w:val="002501A3"/>
    <w:rsid w:val="0025166C"/>
    <w:rsid w:val="00253B89"/>
    <w:rsid w:val="00253F1D"/>
    <w:rsid w:val="00255032"/>
    <w:rsid w:val="002555D4"/>
    <w:rsid w:val="00261A16"/>
    <w:rsid w:val="00263522"/>
    <w:rsid w:val="00264DBA"/>
    <w:rsid w:val="00264EC6"/>
    <w:rsid w:val="00271013"/>
    <w:rsid w:val="0027230F"/>
    <w:rsid w:val="00273FE4"/>
    <w:rsid w:val="0027458A"/>
    <w:rsid w:val="002765B4"/>
    <w:rsid w:val="00276A94"/>
    <w:rsid w:val="00280169"/>
    <w:rsid w:val="00292F0B"/>
    <w:rsid w:val="0029405D"/>
    <w:rsid w:val="00294FA6"/>
    <w:rsid w:val="00295A6F"/>
    <w:rsid w:val="002963E2"/>
    <w:rsid w:val="00297261"/>
    <w:rsid w:val="00297831"/>
    <w:rsid w:val="002A20C4"/>
    <w:rsid w:val="002A329C"/>
    <w:rsid w:val="002A36AE"/>
    <w:rsid w:val="002A570F"/>
    <w:rsid w:val="002A7292"/>
    <w:rsid w:val="002A7358"/>
    <w:rsid w:val="002A7902"/>
    <w:rsid w:val="002A7C88"/>
    <w:rsid w:val="002B0F6B"/>
    <w:rsid w:val="002B23B8"/>
    <w:rsid w:val="002B2AF1"/>
    <w:rsid w:val="002B2CDA"/>
    <w:rsid w:val="002B4429"/>
    <w:rsid w:val="002B68A6"/>
    <w:rsid w:val="002B7FAF"/>
    <w:rsid w:val="002C4C40"/>
    <w:rsid w:val="002C7F6A"/>
    <w:rsid w:val="002D0C4F"/>
    <w:rsid w:val="002D1364"/>
    <w:rsid w:val="002D2D1E"/>
    <w:rsid w:val="002D4D30"/>
    <w:rsid w:val="002D5000"/>
    <w:rsid w:val="002D598D"/>
    <w:rsid w:val="002D7188"/>
    <w:rsid w:val="002E1DE3"/>
    <w:rsid w:val="002E25B1"/>
    <w:rsid w:val="002E2AB6"/>
    <w:rsid w:val="002E3F34"/>
    <w:rsid w:val="002E5F79"/>
    <w:rsid w:val="002E64FA"/>
    <w:rsid w:val="002F0A00"/>
    <w:rsid w:val="002F0CFA"/>
    <w:rsid w:val="002F3475"/>
    <w:rsid w:val="002F669F"/>
    <w:rsid w:val="002F7A76"/>
    <w:rsid w:val="00301C97"/>
    <w:rsid w:val="00305049"/>
    <w:rsid w:val="0031004C"/>
    <w:rsid w:val="003105F6"/>
    <w:rsid w:val="00311297"/>
    <w:rsid w:val="003113BE"/>
    <w:rsid w:val="003122CA"/>
    <w:rsid w:val="00312A40"/>
    <w:rsid w:val="003139A8"/>
    <w:rsid w:val="003148FD"/>
    <w:rsid w:val="00321080"/>
    <w:rsid w:val="00322D45"/>
    <w:rsid w:val="003255B3"/>
    <w:rsid w:val="0032561B"/>
    <w:rsid w:val="0032569A"/>
    <w:rsid w:val="00325A1F"/>
    <w:rsid w:val="003268F9"/>
    <w:rsid w:val="00330BAF"/>
    <w:rsid w:val="00333EE4"/>
    <w:rsid w:val="00334E3A"/>
    <w:rsid w:val="003361DD"/>
    <w:rsid w:val="003368E7"/>
    <w:rsid w:val="00337D13"/>
    <w:rsid w:val="00341A6A"/>
    <w:rsid w:val="00345B9C"/>
    <w:rsid w:val="003478D3"/>
    <w:rsid w:val="003514EE"/>
    <w:rsid w:val="00352DAE"/>
    <w:rsid w:val="00354EB9"/>
    <w:rsid w:val="003602AE"/>
    <w:rsid w:val="00360929"/>
    <w:rsid w:val="00360A0C"/>
    <w:rsid w:val="00361D05"/>
    <w:rsid w:val="00362E40"/>
    <w:rsid w:val="003635E3"/>
    <w:rsid w:val="003643AE"/>
    <w:rsid w:val="003647D5"/>
    <w:rsid w:val="003674B0"/>
    <w:rsid w:val="00371F0C"/>
    <w:rsid w:val="00372EDC"/>
    <w:rsid w:val="00374711"/>
    <w:rsid w:val="0037727C"/>
    <w:rsid w:val="00377E70"/>
    <w:rsid w:val="00380904"/>
    <w:rsid w:val="003823EE"/>
    <w:rsid w:val="00382960"/>
    <w:rsid w:val="00384031"/>
    <w:rsid w:val="003846F7"/>
    <w:rsid w:val="003851ED"/>
    <w:rsid w:val="00385B39"/>
    <w:rsid w:val="00386785"/>
    <w:rsid w:val="00386832"/>
    <w:rsid w:val="00390957"/>
    <w:rsid w:val="00390E89"/>
    <w:rsid w:val="00391B1A"/>
    <w:rsid w:val="00394423"/>
    <w:rsid w:val="00396942"/>
    <w:rsid w:val="00396B49"/>
    <w:rsid w:val="00396E3E"/>
    <w:rsid w:val="0039780D"/>
    <w:rsid w:val="003A107D"/>
    <w:rsid w:val="003A306E"/>
    <w:rsid w:val="003A3FDA"/>
    <w:rsid w:val="003A60DC"/>
    <w:rsid w:val="003A6A46"/>
    <w:rsid w:val="003A7A63"/>
    <w:rsid w:val="003B000C"/>
    <w:rsid w:val="003B0BEE"/>
    <w:rsid w:val="003B0F1D"/>
    <w:rsid w:val="003B4A57"/>
    <w:rsid w:val="003C0AD9"/>
    <w:rsid w:val="003C0ED0"/>
    <w:rsid w:val="003C1D49"/>
    <w:rsid w:val="003C35C4"/>
    <w:rsid w:val="003C6465"/>
    <w:rsid w:val="003D12C2"/>
    <w:rsid w:val="003D31B9"/>
    <w:rsid w:val="003D3867"/>
    <w:rsid w:val="003D5C9F"/>
    <w:rsid w:val="003E0D1A"/>
    <w:rsid w:val="003E1675"/>
    <w:rsid w:val="003E21D5"/>
    <w:rsid w:val="003E2DA3"/>
    <w:rsid w:val="003E438B"/>
    <w:rsid w:val="003E57AB"/>
    <w:rsid w:val="003E5DE1"/>
    <w:rsid w:val="003E7C47"/>
    <w:rsid w:val="003F020D"/>
    <w:rsid w:val="003F03D9"/>
    <w:rsid w:val="003F255C"/>
    <w:rsid w:val="003F2FBE"/>
    <w:rsid w:val="003F318D"/>
    <w:rsid w:val="003F363C"/>
    <w:rsid w:val="003F3D87"/>
    <w:rsid w:val="003F5BAE"/>
    <w:rsid w:val="003F6ED7"/>
    <w:rsid w:val="00401C84"/>
    <w:rsid w:val="00403210"/>
    <w:rsid w:val="00403551"/>
    <w:rsid w:val="004035BB"/>
    <w:rsid w:val="004035EB"/>
    <w:rsid w:val="00407332"/>
    <w:rsid w:val="00407828"/>
    <w:rsid w:val="00413478"/>
    <w:rsid w:val="00413D8E"/>
    <w:rsid w:val="004140F2"/>
    <w:rsid w:val="004173FF"/>
    <w:rsid w:val="00417B22"/>
    <w:rsid w:val="00420E4A"/>
    <w:rsid w:val="00421085"/>
    <w:rsid w:val="00423A9A"/>
    <w:rsid w:val="0042465E"/>
    <w:rsid w:val="00424DF7"/>
    <w:rsid w:val="00430742"/>
    <w:rsid w:val="00432B76"/>
    <w:rsid w:val="0043382D"/>
    <w:rsid w:val="00433940"/>
    <w:rsid w:val="00434D01"/>
    <w:rsid w:val="00435D26"/>
    <w:rsid w:val="00436834"/>
    <w:rsid w:val="00440C99"/>
    <w:rsid w:val="0044175C"/>
    <w:rsid w:val="004425D6"/>
    <w:rsid w:val="00443E35"/>
    <w:rsid w:val="00445F4D"/>
    <w:rsid w:val="004504C0"/>
    <w:rsid w:val="004512BC"/>
    <w:rsid w:val="00452871"/>
    <w:rsid w:val="004550FB"/>
    <w:rsid w:val="0046111A"/>
    <w:rsid w:val="00462946"/>
    <w:rsid w:val="00463F43"/>
    <w:rsid w:val="00464B94"/>
    <w:rsid w:val="00465008"/>
    <w:rsid w:val="004653A8"/>
    <w:rsid w:val="00465A0B"/>
    <w:rsid w:val="00467E21"/>
    <w:rsid w:val="0047077C"/>
    <w:rsid w:val="00470B05"/>
    <w:rsid w:val="0047207C"/>
    <w:rsid w:val="004728B3"/>
    <w:rsid w:val="00472CD6"/>
    <w:rsid w:val="00474E3C"/>
    <w:rsid w:val="00474F8C"/>
    <w:rsid w:val="004808BC"/>
    <w:rsid w:val="00480A58"/>
    <w:rsid w:val="00482151"/>
    <w:rsid w:val="00485FAD"/>
    <w:rsid w:val="00487AED"/>
    <w:rsid w:val="0049023C"/>
    <w:rsid w:val="00491EDF"/>
    <w:rsid w:val="00492A3F"/>
    <w:rsid w:val="00493852"/>
    <w:rsid w:val="00494F62"/>
    <w:rsid w:val="0049589A"/>
    <w:rsid w:val="004A2001"/>
    <w:rsid w:val="004A295F"/>
    <w:rsid w:val="004A3298"/>
    <w:rsid w:val="004A3590"/>
    <w:rsid w:val="004B00A7"/>
    <w:rsid w:val="004B25E2"/>
    <w:rsid w:val="004B34D7"/>
    <w:rsid w:val="004B5037"/>
    <w:rsid w:val="004B5499"/>
    <w:rsid w:val="004B5B2F"/>
    <w:rsid w:val="004B5DBE"/>
    <w:rsid w:val="004B626A"/>
    <w:rsid w:val="004B660E"/>
    <w:rsid w:val="004C05BD"/>
    <w:rsid w:val="004C3B06"/>
    <w:rsid w:val="004C3F97"/>
    <w:rsid w:val="004C4996"/>
    <w:rsid w:val="004C7EE7"/>
    <w:rsid w:val="004D2DEE"/>
    <w:rsid w:val="004D2E1F"/>
    <w:rsid w:val="004D4BB2"/>
    <w:rsid w:val="004D56EC"/>
    <w:rsid w:val="004D7FD9"/>
    <w:rsid w:val="004E1324"/>
    <w:rsid w:val="004E19A5"/>
    <w:rsid w:val="004E37E5"/>
    <w:rsid w:val="004E3FDB"/>
    <w:rsid w:val="004E4489"/>
    <w:rsid w:val="004E5FD2"/>
    <w:rsid w:val="004F0DCF"/>
    <w:rsid w:val="004F1F4A"/>
    <w:rsid w:val="004F296D"/>
    <w:rsid w:val="004F508B"/>
    <w:rsid w:val="004F5649"/>
    <w:rsid w:val="004F695F"/>
    <w:rsid w:val="004F6CA4"/>
    <w:rsid w:val="004F7C44"/>
    <w:rsid w:val="00500752"/>
    <w:rsid w:val="00501A50"/>
    <w:rsid w:val="0050222D"/>
    <w:rsid w:val="00503AF3"/>
    <w:rsid w:val="0050696D"/>
    <w:rsid w:val="0051094B"/>
    <w:rsid w:val="00510DD5"/>
    <w:rsid w:val="005110D7"/>
    <w:rsid w:val="00511D99"/>
    <w:rsid w:val="005128D3"/>
    <w:rsid w:val="005147E8"/>
    <w:rsid w:val="005158F2"/>
    <w:rsid w:val="00524300"/>
    <w:rsid w:val="00526DFC"/>
    <w:rsid w:val="00526F43"/>
    <w:rsid w:val="00527651"/>
    <w:rsid w:val="00527F42"/>
    <w:rsid w:val="00531D00"/>
    <w:rsid w:val="0053550A"/>
    <w:rsid w:val="005363AB"/>
    <w:rsid w:val="00541B6D"/>
    <w:rsid w:val="00543A63"/>
    <w:rsid w:val="00544EF4"/>
    <w:rsid w:val="00545E53"/>
    <w:rsid w:val="00546A1A"/>
    <w:rsid w:val="005479D9"/>
    <w:rsid w:val="00550261"/>
    <w:rsid w:val="005572BD"/>
    <w:rsid w:val="00557A12"/>
    <w:rsid w:val="00560AC7"/>
    <w:rsid w:val="00561AFB"/>
    <w:rsid w:val="00561FA8"/>
    <w:rsid w:val="005635ED"/>
    <w:rsid w:val="00564C63"/>
    <w:rsid w:val="00565253"/>
    <w:rsid w:val="00570191"/>
    <w:rsid w:val="00570338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B9B"/>
    <w:rsid w:val="005A669D"/>
    <w:rsid w:val="005A75D8"/>
    <w:rsid w:val="005B0E58"/>
    <w:rsid w:val="005B443C"/>
    <w:rsid w:val="005B4B68"/>
    <w:rsid w:val="005B713E"/>
    <w:rsid w:val="005B7680"/>
    <w:rsid w:val="005C03B6"/>
    <w:rsid w:val="005C348E"/>
    <w:rsid w:val="005C4E44"/>
    <w:rsid w:val="005C5751"/>
    <w:rsid w:val="005C68E1"/>
    <w:rsid w:val="005D14D4"/>
    <w:rsid w:val="005D3763"/>
    <w:rsid w:val="005D4688"/>
    <w:rsid w:val="005D55E1"/>
    <w:rsid w:val="005E19F7"/>
    <w:rsid w:val="005E4C05"/>
    <w:rsid w:val="005E4F04"/>
    <w:rsid w:val="005E62C2"/>
    <w:rsid w:val="005E6C71"/>
    <w:rsid w:val="005F0963"/>
    <w:rsid w:val="005F2824"/>
    <w:rsid w:val="005F2EBA"/>
    <w:rsid w:val="005F35ED"/>
    <w:rsid w:val="005F4220"/>
    <w:rsid w:val="005F560F"/>
    <w:rsid w:val="005F7812"/>
    <w:rsid w:val="005F7A88"/>
    <w:rsid w:val="00603A1A"/>
    <w:rsid w:val="006046D5"/>
    <w:rsid w:val="006070B9"/>
    <w:rsid w:val="00607A93"/>
    <w:rsid w:val="00610BA3"/>
    <w:rsid w:val="00610C08"/>
    <w:rsid w:val="00611F74"/>
    <w:rsid w:val="00613354"/>
    <w:rsid w:val="00615772"/>
    <w:rsid w:val="00617222"/>
    <w:rsid w:val="0062009F"/>
    <w:rsid w:val="00621256"/>
    <w:rsid w:val="00621FCC"/>
    <w:rsid w:val="00622E4B"/>
    <w:rsid w:val="00622F2A"/>
    <w:rsid w:val="006314B2"/>
    <w:rsid w:val="006333DA"/>
    <w:rsid w:val="00635134"/>
    <w:rsid w:val="006356E2"/>
    <w:rsid w:val="00637002"/>
    <w:rsid w:val="00642A65"/>
    <w:rsid w:val="00645BF3"/>
    <w:rsid w:val="00645DCE"/>
    <w:rsid w:val="006465AC"/>
    <w:rsid w:val="006465BF"/>
    <w:rsid w:val="00646DE6"/>
    <w:rsid w:val="006471D4"/>
    <w:rsid w:val="00652AF2"/>
    <w:rsid w:val="00653B22"/>
    <w:rsid w:val="00654709"/>
    <w:rsid w:val="00657BF4"/>
    <w:rsid w:val="006603FB"/>
    <w:rsid w:val="006608DF"/>
    <w:rsid w:val="006623AC"/>
    <w:rsid w:val="006623D0"/>
    <w:rsid w:val="0066510F"/>
    <w:rsid w:val="00665B51"/>
    <w:rsid w:val="006678AF"/>
    <w:rsid w:val="00667BAA"/>
    <w:rsid w:val="006701EF"/>
    <w:rsid w:val="00671707"/>
    <w:rsid w:val="00673BA5"/>
    <w:rsid w:val="00680058"/>
    <w:rsid w:val="00681C4E"/>
    <w:rsid w:val="00681F9F"/>
    <w:rsid w:val="006840EA"/>
    <w:rsid w:val="006844E2"/>
    <w:rsid w:val="00685267"/>
    <w:rsid w:val="00687000"/>
    <w:rsid w:val="006872AE"/>
    <w:rsid w:val="00690082"/>
    <w:rsid w:val="00690252"/>
    <w:rsid w:val="006944B8"/>
    <w:rsid w:val="006946BB"/>
    <w:rsid w:val="00694B9A"/>
    <w:rsid w:val="006969FA"/>
    <w:rsid w:val="006A2316"/>
    <w:rsid w:val="006A2497"/>
    <w:rsid w:val="006A35D5"/>
    <w:rsid w:val="006A427B"/>
    <w:rsid w:val="006A748A"/>
    <w:rsid w:val="006C0769"/>
    <w:rsid w:val="006C419E"/>
    <w:rsid w:val="006C4A31"/>
    <w:rsid w:val="006C5AC2"/>
    <w:rsid w:val="006C5ED5"/>
    <w:rsid w:val="006C6AFB"/>
    <w:rsid w:val="006C7666"/>
    <w:rsid w:val="006D1C28"/>
    <w:rsid w:val="006D2735"/>
    <w:rsid w:val="006D45B2"/>
    <w:rsid w:val="006E0FCC"/>
    <w:rsid w:val="006E1E96"/>
    <w:rsid w:val="006E21FF"/>
    <w:rsid w:val="006E57A9"/>
    <w:rsid w:val="006E5E21"/>
    <w:rsid w:val="006E75BD"/>
    <w:rsid w:val="006F2648"/>
    <w:rsid w:val="006F2F10"/>
    <w:rsid w:val="006F482B"/>
    <w:rsid w:val="006F6311"/>
    <w:rsid w:val="006F6F20"/>
    <w:rsid w:val="00701952"/>
    <w:rsid w:val="00702128"/>
    <w:rsid w:val="00702556"/>
    <w:rsid w:val="0070277E"/>
    <w:rsid w:val="00704156"/>
    <w:rsid w:val="007069FC"/>
    <w:rsid w:val="0070769B"/>
    <w:rsid w:val="0071095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6EA"/>
    <w:rsid w:val="0072455A"/>
    <w:rsid w:val="0072457F"/>
    <w:rsid w:val="00725406"/>
    <w:rsid w:val="0072621B"/>
    <w:rsid w:val="00726A95"/>
    <w:rsid w:val="00727802"/>
    <w:rsid w:val="007300FC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6FAE"/>
    <w:rsid w:val="007476F0"/>
    <w:rsid w:val="00747CD5"/>
    <w:rsid w:val="00752289"/>
    <w:rsid w:val="00753244"/>
    <w:rsid w:val="00753B51"/>
    <w:rsid w:val="00754BA4"/>
    <w:rsid w:val="00756629"/>
    <w:rsid w:val="007575D2"/>
    <w:rsid w:val="00757B4F"/>
    <w:rsid w:val="00757B6A"/>
    <w:rsid w:val="007610E0"/>
    <w:rsid w:val="0076164A"/>
    <w:rsid w:val="007621AA"/>
    <w:rsid w:val="0076260A"/>
    <w:rsid w:val="007643FE"/>
    <w:rsid w:val="00764A67"/>
    <w:rsid w:val="00765D18"/>
    <w:rsid w:val="007668BA"/>
    <w:rsid w:val="00770F6B"/>
    <w:rsid w:val="00771694"/>
    <w:rsid w:val="00771883"/>
    <w:rsid w:val="00772FE4"/>
    <w:rsid w:val="00776DC2"/>
    <w:rsid w:val="00777889"/>
    <w:rsid w:val="00780122"/>
    <w:rsid w:val="007807DA"/>
    <w:rsid w:val="0078123F"/>
    <w:rsid w:val="0078214B"/>
    <w:rsid w:val="0078498A"/>
    <w:rsid w:val="007868A9"/>
    <w:rsid w:val="007878FE"/>
    <w:rsid w:val="007915B2"/>
    <w:rsid w:val="00792207"/>
    <w:rsid w:val="00792B64"/>
    <w:rsid w:val="00792E29"/>
    <w:rsid w:val="0079379A"/>
    <w:rsid w:val="00794953"/>
    <w:rsid w:val="007A1B6C"/>
    <w:rsid w:val="007A1F2F"/>
    <w:rsid w:val="007A2A5C"/>
    <w:rsid w:val="007A3FB0"/>
    <w:rsid w:val="007A5150"/>
    <w:rsid w:val="007A5373"/>
    <w:rsid w:val="007A726E"/>
    <w:rsid w:val="007A789F"/>
    <w:rsid w:val="007B1844"/>
    <w:rsid w:val="007B4100"/>
    <w:rsid w:val="007B75BC"/>
    <w:rsid w:val="007C0BD6"/>
    <w:rsid w:val="007C1D5B"/>
    <w:rsid w:val="007C2AC4"/>
    <w:rsid w:val="007C3806"/>
    <w:rsid w:val="007C41B6"/>
    <w:rsid w:val="007C5BB7"/>
    <w:rsid w:val="007C5D52"/>
    <w:rsid w:val="007D07D5"/>
    <w:rsid w:val="007D1C64"/>
    <w:rsid w:val="007D2A57"/>
    <w:rsid w:val="007D3299"/>
    <w:rsid w:val="007D32DD"/>
    <w:rsid w:val="007D5D1A"/>
    <w:rsid w:val="007D6DCE"/>
    <w:rsid w:val="007D72C4"/>
    <w:rsid w:val="007E1ADD"/>
    <w:rsid w:val="007E1F87"/>
    <w:rsid w:val="007E2CFE"/>
    <w:rsid w:val="007E59C9"/>
    <w:rsid w:val="007F0072"/>
    <w:rsid w:val="007F0090"/>
    <w:rsid w:val="007F2EB6"/>
    <w:rsid w:val="007F3875"/>
    <w:rsid w:val="007F54C3"/>
    <w:rsid w:val="007F7214"/>
    <w:rsid w:val="00800051"/>
    <w:rsid w:val="00802949"/>
    <w:rsid w:val="0080301E"/>
    <w:rsid w:val="0080365F"/>
    <w:rsid w:val="00803F3B"/>
    <w:rsid w:val="008051FE"/>
    <w:rsid w:val="00806B03"/>
    <w:rsid w:val="00812732"/>
    <w:rsid w:val="00812BE5"/>
    <w:rsid w:val="008151A5"/>
    <w:rsid w:val="00817429"/>
    <w:rsid w:val="0082056C"/>
    <w:rsid w:val="00820A1F"/>
    <w:rsid w:val="00820FC4"/>
    <w:rsid w:val="00821514"/>
    <w:rsid w:val="00821E35"/>
    <w:rsid w:val="008226E0"/>
    <w:rsid w:val="00824591"/>
    <w:rsid w:val="00824AED"/>
    <w:rsid w:val="008259EF"/>
    <w:rsid w:val="0082664F"/>
    <w:rsid w:val="00827820"/>
    <w:rsid w:val="00831B8B"/>
    <w:rsid w:val="0083405D"/>
    <w:rsid w:val="008352D4"/>
    <w:rsid w:val="00836DB9"/>
    <w:rsid w:val="00837C67"/>
    <w:rsid w:val="00840735"/>
    <w:rsid w:val="008415B0"/>
    <w:rsid w:val="00841DD3"/>
    <w:rsid w:val="00842028"/>
    <w:rsid w:val="008436B8"/>
    <w:rsid w:val="008460B6"/>
    <w:rsid w:val="008467E2"/>
    <w:rsid w:val="00850C9D"/>
    <w:rsid w:val="00852B59"/>
    <w:rsid w:val="00856272"/>
    <w:rsid w:val="008563B6"/>
    <w:rsid w:val="008563FF"/>
    <w:rsid w:val="0086018B"/>
    <w:rsid w:val="00860F3C"/>
    <w:rsid w:val="008611DD"/>
    <w:rsid w:val="008620DE"/>
    <w:rsid w:val="0086551B"/>
    <w:rsid w:val="00866728"/>
    <w:rsid w:val="00866867"/>
    <w:rsid w:val="008706F9"/>
    <w:rsid w:val="00872257"/>
    <w:rsid w:val="008753E6"/>
    <w:rsid w:val="0087738C"/>
    <w:rsid w:val="008802AF"/>
    <w:rsid w:val="00881326"/>
    <w:rsid w:val="00881926"/>
    <w:rsid w:val="0088318F"/>
    <w:rsid w:val="0088331D"/>
    <w:rsid w:val="0088444E"/>
    <w:rsid w:val="00884851"/>
    <w:rsid w:val="008852B0"/>
    <w:rsid w:val="00885AE7"/>
    <w:rsid w:val="00886B60"/>
    <w:rsid w:val="00887889"/>
    <w:rsid w:val="008920FF"/>
    <w:rsid w:val="00892564"/>
    <w:rsid w:val="008926E8"/>
    <w:rsid w:val="0089365D"/>
    <w:rsid w:val="00894F19"/>
    <w:rsid w:val="00896753"/>
    <w:rsid w:val="00896A10"/>
    <w:rsid w:val="008971B5"/>
    <w:rsid w:val="008A3516"/>
    <w:rsid w:val="008A5D26"/>
    <w:rsid w:val="008A6B13"/>
    <w:rsid w:val="008A6ECB"/>
    <w:rsid w:val="008B0BF9"/>
    <w:rsid w:val="008B11A3"/>
    <w:rsid w:val="008B2866"/>
    <w:rsid w:val="008B2CCE"/>
    <w:rsid w:val="008B3859"/>
    <w:rsid w:val="008B436D"/>
    <w:rsid w:val="008B4D93"/>
    <w:rsid w:val="008B4E49"/>
    <w:rsid w:val="008B7712"/>
    <w:rsid w:val="008B7B26"/>
    <w:rsid w:val="008C20D4"/>
    <w:rsid w:val="008C284F"/>
    <w:rsid w:val="008C2F88"/>
    <w:rsid w:val="008C3524"/>
    <w:rsid w:val="008C4061"/>
    <w:rsid w:val="008C4229"/>
    <w:rsid w:val="008C5BE0"/>
    <w:rsid w:val="008C7233"/>
    <w:rsid w:val="008D09BC"/>
    <w:rsid w:val="008D2434"/>
    <w:rsid w:val="008D29C5"/>
    <w:rsid w:val="008E171D"/>
    <w:rsid w:val="008E2785"/>
    <w:rsid w:val="008E3913"/>
    <w:rsid w:val="008E78A3"/>
    <w:rsid w:val="008F0654"/>
    <w:rsid w:val="008F06CB"/>
    <w:rsid w:val="008F2E83"/>
    <w:rsid w:val="008F335D"/>
    <w:rsid w:val="008F612A"/>
    <w:rsid w:val="0090293D"/>
    <w:rsid w:val="00902CC0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5CF"/>
    <w:rsid w:val="009217C0"/>
    <w:rsid w:val="00925241"/>
    <w:rsid w:val="0092556D"/>
    <w:rsid w:val="00925A97"/>
    <w:rsid w:val="00925CEC"/>
    <w:rsid w:val="00926A3F"/>
    <w:rsid w:val="00927756"/>
    <w:rsid w:val="0092794E"/>
    <w:rsid w:val="00930412"/>
    <w:rsid w:val="00930D30"/>
    <w:rsid w:val="009332A2"/>
    <w:rsid w:val="00933456"/>
    <w:rsid w:val="00937598"/>
    <w:rsid w:val="0093790B"/>
    <w:rsid w:val="00943751"/>
    <w:rsid w:val="00944587"/>
    <w:rsid w:val="00946DD0"/>
    <w:rsid w:val="00947A20"/>
    <w:rsid w:val="00947E5D"/>
    <w:rsid w:val="009509E6"/>
    <w:rsid w:val="00952018"/>
    <w:rsid w:val="00952800"/>
    <w:rsid w:val="0095300D"/>
    <w:rsid w:val="00953464"/>
    <w:rsid w:val="00956812"/>
    <w:rsid w:val="0095719A"/>
    <w:rsid w:val="0096104F"/>
    <w:rsid w:val="009623E9"/>
    <w:rsid w:val="00963EEB"/>
    <w:rsid w:val="009648BC"/>
    <w:rsid w:val="00964C2F"/>
    <w:rsid w:val="00965F88"/>
    <w:rsid w:val="00966117"/>
    <w:rsid w:val="009816F4"/>
    <w:rsid w:val="00984510"/>
    <w:rsid w:val="00984E03"/>
    <w:rsid w:val="009864AF"/>
    <w:rsid w:val="00987450"/>
    <w:rsid w:val="00987E85"/>
    <w:rsid w:val="00990788"/>
    <w:rsid w:val="00997608"/>
    <w:rsid w:val="009A0D12"/>
    <w:rsid w:val="009A1987"/>
    <w:rsid w:val="009A2BEE"/>
    <w:rsid w:val="009A4584"/>
    <w:rsid w:val="009A46DD"/>
    <w:rsid w:val="009A46E2"/>
    <w:rsid w:val="009A5115"/>
    <w:rsid w:val="009A5289"/>
    <w:rsid w:val="009A5314"/>
    <w:rsid w:val="009A7A53"/>
    <w:rsid w:val="009B0402"/>
    <w:rsid w:val="009B0B75"/>
    <w:rsid w:val="009B16DF"/>
    <w:rsid w:val="009B4CB2"/>
    <w:rsid w:val="009B5BF5"/>
    <w:rsid w:val="009B6701"/>
    <w:rsid w:val="009B6EF7"/>
    <w:rsid w:val="009B7000"/>
    <w:rsid w:val="009B739C"/>
    <w:rsid w:val="009C04EC"/>
    <w:rsid w:val="009C0628"/>
    <w:rsid w:val="009C1390"/>
    <w:rsid w:val="009C328C"/>
    <w:rsid w:val="009C4444"/>
    <w:rsid w:val="009C560F"/>
    <w:rsid w:val="009C5F07"/>
    <w:rsid w:val="009C79AD"/>
    <w:rsid w:val="009C7CA6"/>
    <w:rsid w:val="009D3316"/>
    <w:rsid w:val="009D4F1C"/>
    <w:rsid w:val="009D55AA"/>
    <w:rsid w:val="009D795C"/>
    <w:rsid w:val="009E3916"/>
    <w:rsid w:val="009E3E77"/>
    <w:rsid w:val="009E3FAB"/>
    <w:rsid w:val="009E5246"/>
    <w:rsid w:val="009E5B3F"/>
    <w:rsid w:val="009E5DD1"/>
    <w:rsid w:val="009E7D90"/>
    <w:rsid w:val="009F1AB0"/>
    <w:rsid w:val="009F46C7"/>
    <w:rsid w:val="009F501D"/>
    <w:rsid w:val="00A039D5"/>
    <w:rsid w:val="00A046AD"/>
    <w:rsid w:val="00A06661"/>
    <w:rsid w:val="00A079C1"/>
    <w:rsid w:val="00A11763"/>
    <w:rsid w:val="00A12520"/>
    <w:rsid w:val="00A130FD"/>
    <w:rsid w:val="00A13D6D"/>
    <w:rsid w:val="00A14769"/>
    <w:rsid w:val="00A16151"/>
    <w:rsid w:val="00A16EC6"/>
    <w:rsid w:val="00A16EFD"/>
    <w:rsid w:val="00A17C06"/>
    <w:rsid w:val="00A2126E"/>
    <w:rsid w:val="00A215C4"/>
    <w:rsid w:val="00A21706"/>
    <w:rsid w:val="00A24FCC"/>
    <w:rsid w:val="00A26A90"/>
    <w:rsid w:val="00A26ADB"/>
    <w:rsid w:val="00A26B27"/>
    <w:rsid w:val="00A27419"/>
    <w:rsid w:val="00A30E4F"/>
    <w:rsid w:val="00A32253"/>
    <w:rsid w:val="00A3310E"/>
    <w:rsid w:val="00A333A0"/>
    <w:rsid w:val="00A3650D"/>
    <w:rsid w:val="00A37E70"/>
    <w:rsid w:val="00A40E58"/>
    <w:rsid w:val="00A437E1"/>
    <w:rsid w:val="00A457DC"/>
    <w:rsid w:val="00A45DFF"/>
    <w:rsid w:val="00A4685E"/>
    <w:rsid w:val="00A50CD4"/>
    <w:rsid w:val="00A51191"/>
    <w:rsid w:val="00A5357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EB8"/>
    <w:rsid w:val="00A824DD"/>
    <w:rsid w:val="00A83676"/>
    <w:rsid w:val="00A83B7B"/>
    <w:rsid w:val="00A84274"/>
    <w:rsid w:val="00A850F3"/>
    <w:rsid w:val="00A864E3"/>
    <w:rsid w:val="00A86EFD"/>
    <w:rsid w:val="00A93E09"/>
    <w:rsid w:val="00A94574"/>
    <w:rsid w:val="00A94676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954"/>
    <w:rsid w:val="00AC00F2"/>
    <w:rsid w:val="00AC2D0C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9D1"/>
    <w:rsid w:val="00AE7312"/>
    <w:rsid w:val="00AE7549"/>
    <w:rsid w:val="00AE7D16"/>
    <w:rsid w:val="00AF4CAA"/>
    <w:rsid w:val="00AF571A"/>
    <w:rsid w:val="00AF60A0"/>
    <w:rsid w:val="00AF67FC"/>
    <w:rsid w:val="00AF7DF5"/>
    <w:rsid w:val="00B006E5"/>
    <w:rsid w:val="00B024C2"/>
    <w:rsid w:val="00B06E98"/>
    <w:rsid w:val="00B07700"/>
    <w:rsid w:val="00B1264E"/>
    <w:rsid w:val="00B13921"/>
    <w:rsid w:val="00B1528C"/>
    <w:rsid w:val="00B16ACD"/>
    <w:rsid w:val="00B21487"/>
    <w:rsid w:val="00B21563"/>
    <w:rsid w:val="00B218C1"/>
    <w:rsid w:val="00B232D1"/>
    <w:rsid w:val="00B24DB5"/>
    <w:rsid w:val="00B31F9E"/>
    <w:rsid w:val="00B3268F"/>
    <w:rsid w:val="00B32C2C"/>
    <w:rsid w:val="00B33A1A"/>
    <w:rsid w:val="00B33E6C"/>
    <w:rsid w:val="00B3718A"/>
    <w:rsid w:val="00B371CC"/>
    <w:rsid w:val="00B41CD9"/>
    <w:rsid w:val="00B427E6"/>
    <w:rsid w:val="00B428A6"/>
    <w:rsid w:val="00B43E1F"/>
    <w:rsid w:val="00B447AC"/>
    <w:rsid w:val="00B45FBC"/>
    <w:rsid w:val="00B51A7D"/>
    <w:rsid w:val="00B535C2"/>
    <w:rsid w:val="00B537C3"/>
    <w:rsid w:val="00B55544"/>
    <w:rsid w:val="00B55D9C"/>
    <w:rsid w:val="00B5739B"/>
    <w:rsid w:val="00B642FC"/>
    <w:rsid w:val="00B64D26"/>
    <w:rsid w:val="00B64FBB"/>
    <w:rsid w:val="00B70D3E"/>
    <w:rsid w:val="00B70E22"/>
    <w:rsid w:val="00B710CD"/>
    <w:rsid w:val="00B73A32"/>
    <w:rsid w:val="00B763B8"/>
    <w:rsid w:val="00B774CB"/>
    <w:rsid w:val="00B80084"/>
    <w:rsid w:val="00B80402"/>
    <w:rsid w:val="00B80B9A"/>
    <w:rsid w:val="00B82ED7"/>
    <w:rsid w:val="00B830B7"/>
    <w:rsid w:val="00B848EA"/>
    <w:rsid w:val="00B84B2B"/>
    <w:rsid w:val="00B87892"/>
    <w:rsid w:val="00B90500"/>
    <w:rsid w:val="00B9176C"/>
    <w:rsid w:val="00B935A4"/>
    <w:rsid w:val="00B9741C"/>
    <w:rsid w:val="00BA1146"/>
    <w:rsid w:val="00BA1A7B"/>
    <w:rsid w:val="00BA561A"/>
    <w:rsid w:val="00BA6026"/>
    <w:rsid w:val="00BA7830"/>
    <w:rsid w:val="00BB0DC6"/>
    <w:rsid w:val="00BB15E4"/>
    <w:rsid w:val="00BB1E19"/>
    <w:rsid w:val="00BB21D1"/>
    <w:rsid w:val="00BB32F2"/>
    <w:rsid w:val="00BB428B"/>
    <w:rsid w:val="00BB4338"/>
    <w:rsid w:val="00BB6C0E"/>
    <w:rsid w:val="00BB7B38"/>
    <w:rsid w:val="00BC11E5"/>
    <w:rsid w:val="00BC26B4"/>
    <w:rsid w:val="00BC4BC6"/>
    <w:rsid w:val="00BC52FD"/>
    <w:rsid w:val="00BC6E62"/>
    <w:rsid w:val="00BC7443"/>
    <w:rsid w:val="00BD0648"/>
    <w:rsid w:val="00BD1040"/>
    <w:rsid w:val="00BD34AA"/>
    <w:rsid w:val="00BD4B43"/>
    <w:rsid w:val="00BD5A43"/>
    <w:rsid w:val="00BE0C44"/>
    <w:rsid w:val="00BE0C6D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0D6D"/>
    <w:rsid w:val="00C02764"/>
    <w:rsid w:val="00C04CEF"/>
    <w:rsid w:val="00C0662F"/>
    <w:rsid w:val="00C11943"/>
    <w:rsid w:val="00C12E96"/>
    <w:rsid w:val="00C12F90"/>
    <w:rsid w:val="00C14763"/>
    <w:rsid w:val="00C14D76"/>
    <w:rsid w:val="00C16141"/>
    <w:rsid w:val="00C17066"/>
    <w:rsid w:val="00C21DAA"/>
    <w:rsid w:val="00C2363F"/>
    <w:rsid w:val="00C236C8"/>
    <w:rsid w:val="00C260B1"/>
    <w:rsid w:val="00C26E56"/>
    <w:rsid w:val="00C31406"/>
    <w:rsid w:val="00C37194"/>
    <w:rsid w:val="00C40637"/>
    <w:rsid w:val="00C40F6C"/>
    <w:rsid w:val="00C4309B"/>
    <w:rsid w:val="00C44426"/>
    <w:rsid w:val="00C445F3"/>
    <w:rsid w:val="00C451F4"/>
    <w:rsid w:val="00C4531E"/>
    <w:rsid w:val="00C45EB1"/>
    <w:rsid w:val="00C46331"/>
    <w:rsid w:val="00C52F78"/>
    <w:rsid w:val="00C53753"/>
    <w:rsid w:val="00C54A3A"/>
    <w:rsid w:val="00C55566"/>
    <w:rsid w:val="00C56448"/>
    <w:rsid w:val="00C61439"/>
    <w:rsid w:val="00C61F95"/>
    <w:rsid w:val="00C667BE"/>
    <w:rsid w:val="00C6766B"/>
    <w:rsid w:val="00C7135E"/>
    <w:rsid w:val="00C718A6"/>
    <w:rsid w:val="00C72223"/>
    <w:rsid w:val="00C737D6"/>
    <w:rsid w:val="00C76417"/>
    <w:rsid w:val="00C7726F"/>
    <w:rsid w:val="00C77D10"/>
    <w:rsid w:val="00C80972"/>
    <w:rsid w:val="00C823DA"/>
    <w:rsid w:val="00C8259F"/>
    <w:rsid w:val="00C82746"/>
    <w:rsid w:val="00C8312F"/>
    <w:rsid w:val="00C83758"/>
    <w:rsid w:val="00C84C47"/>
    <w:rsid w:val="00C858A4"/>
    <w:rsid w:val="00C86AFA"/>
    <w:rsid w:val="00C87BD3"/>
    <w:rsid w:val="00C93BDC"/>
    <w:rsid w:val="00C974F7"/>
    <w:rsid w:val="00CA0C83"/>
    <w:rsid w:val="00CA51E2"/>
    <w:rsid w:val="00CA7B13"/>
    <w:rsid w:val="00CB0FC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A06"/>
    <w:rsid w:val="00CC519B"/>
    <w:rsid w:val="00CC6634"/>
    <w:rsid w:val="00CD01B9"/>
    <w:rsid w:val="00CD12C1"/>
    <w:rsid w:val="00CD1BE9"/>
    <w:rsid w:val="00CD214E"/>
    <w:rsid w:val="00CD46FA"/>
    <w:rsid w:val="00CD5973"/>
    <w:rsid w:val="00CD6D30"/>
    <w:rsid w:val="00CE244F"/>
    <w:rsid w:val="00CE31A6"/>
    <w:rsid w:val="00CE538E"/>
    <w:rsid w:val="00CE5F0A"/>
    <w:rsid w:val="00CF09AA"/>
    <w:rsid w:val="00CF4813"/>
    <w:rsid w:val="00CF5233"/>
    <w:rsid w:val="00D029B8"/>
    <w:rsid w:val="00D02F60"/>
    <w:rsid w:val="00D0464E"/>
    <w:rsid w:val="00D04A96"/>
    <w:rsid w:val="00D062F4"/>
    <w:rsid w:val="00D07A7B"/>
    <w:rsid w:val="00D10E06"/>
    <w:rsid w:val="00D10EBD"/>
    <w:rsid w:val="00D15197"/>
    <w:rsid w:val="00D16820"/>
    <w:rsid w:val="00D169C8"/>
    <w:rsid w:val="00D1793F"/>
    <w:rsid w:val="00D21692"/>
    <w:rsid w:val="00D22832"/>
    <w:rsid w:val="00D22AF5"/>
    <w:rsid w:val="00D235EA"/>
    <w:rsid w:val="00D247A9"/>
    <w:rsid w:val="00D24A70"/>
    <w:rsid w:val="00D264EF"/>
    <w:rsid w:val="00D276B0"/>
    <w:rsid w:val="00D32721"/>
    <w:rsid w:val="00D328DC"/>
    <w:rsid w:val="00D33387"/>
    <w:rsid w:val="00D402FB"/>
    <w:rsid w:val="00D41BDD"/>
    <w:rsid w:val="00D41E98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67A8F"/>
    <w:rsid w:val="00D7010E"/>
    <w:rsid w:val="00D70EF5"/>
    <w:rsid w:val="00D71024"/>
    <w:rsid w:val="00D718DD"/>
    <w:rsid w:val="00D71A25"/>
    <w:rsid w:val="00D71B7C"/>
    <w:rsid w:val="00D71FCF"/>
    <w:rsid w:val="00D72661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F46"/>
    <w:rsid w:val="00D9505D"/>
    <w:rsid w:val="00D953D0"/>
    <w:rsid w:val="00D959F5"/>
    <w:rsid w:val="00D96884"/>
    <w:rsid w:val="00D97538"/>
    <w:rsid w:val="00DA3FDD"/>
    <w:rsid w:val="00DA7017"/>
    <w:rsid w:val="00DA7028"/>
    <w:rsid w:val="00DB1AD2"/>
    <w:rsid w:val="00DB2B58"/>
    <w:rsid w:val="00DB5206"/>
    <w:rsid w:val="00DB6276"/>
    <w:rsid w:val="00DB63F5"/>
    <w:rsid w:val="00DB71A3"/>
    <w:rsid w:val="00DC1C6B"/>
    <w:rsid w:val="00DC2C2E"/>
    <w:rsid w:val="00DC4AF0"/>
    <w:rsid w:val="00DC58BE"/>
    <w:rsid w:val="00DC6680"/>
    <w:rsid w:val="00DC74A4"/>
    <w:rsid w:val="00DC7886"/>
    <w:rsid w:val="00DD0CF2"/>
    <w:rsid w:val="00DE06C6"/>
    <w:rsid w:val="00DE1554"/>
    <w:rsid w:val="00DE2901"/>
    <w:rsid w:val="00DE3B38"/>
    <w:rsid w:val="00DE5069"/>
    <w:rsid w:val="00DE590F"/>
    <w:rsid w:val="00DE7DC1"/>
    <w:rsid w:val="00DE7FE9"/>
    <w:rsid w:val="00DF3F7E"/>
    <w:rsid w:val="00DF6F7B"/>
    <w:rsid w:val="00DF7648"/>
    <w:rsid w:val="00E00E29"/>
    <w:rsid w:val="00E02BAB"/>
    <w:rsid w:val="00E04CEB"/>
    <w:rsid w:val="00E060BC"/>
    <w:rsid w:val="00E0623F"/>
    <w:rsid w:val="00E11420"/>
    <w:rsid w:val="00E132FB"/>
    <w:rsid w:val="00E146C0"/>
    <w:rsid w:val="00E170B7"/>
    <w:rsid w:val="00E17478"/>
    <w:rsid w:val="00E177DD"/>
    <w:rsid w:val="00E20900"/>
    <w:rsid w:val="00E20997"/>
    <w:rsid w:val="00E20C7F"/>
    <w:rsid w:val="00E2396E"/>
    <w:rsid w:val="00E24728"/>
    <w:rsid w:val="00E24B69"/>
    <w:rsid w:val="00E276AC"/>
    <w:rsid w:val="00E330F1"/>
    <w:rsid w:val="00E3452C"/>
    <w:rsid w:val="00E347F9"/>
    <w:rsid w:val="00E3492C"/>
    <w:rsid w:val="00E34A35"/>
    <w:rsid w:val="00E37C2F"/>
    <w:rsid w:val="00E41C28"/>
    <w:rsid w:val="00E46308"/>
    <w:rsid w:val="00E46531"/>
    <w:rsid w:val="00E47B70"/>
    <w:rsid w:val="00E511E2"/>
    <w:rsid w:val="00E51E17"/>
    <w:rsid w:val="00E52DAB"/>
    <w:rsid w:val="00E5384B"/>
    <w:rsid w:val="00E539B0"/>
    <w:rsid w:val="00E55994"/>
    <w:rsid w:val="00E57445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78B"/>
    <w:rsid w:val="00E75522"/>
    <w:rsid w:val="00E75DDA"/>
    <w:rsid w:val="00E773E8"/>
    <w:rsid w:val="00E81908"/>
    <w:rsid w:val="00E8283A"/>
    <w:rsid w:val="00E83ADD"/>
    <w:rsid w:val="00E84F38"/>
    <w:rsid w:val="00E85623"/>
    <w:rsid w:val="00E8602B"/>
    <w:rsid w:val="00E87441"/>
    <w:rsid w:val="00E91FAE"/>
    <w:rsid w:val="00E96E3F"/>
    <w:rsid w:val="00EA030F"/>
    <w:rsid w:val="00EA270C"/>
    <w:rsid w:val="00EA4974"/>
    <w:rsid w:val="00EA5306"/>
    <w:rsid w:val="00EA532E"/>
    <w:rsid w:val="00EA7661"/>
    <w:rsid w:val="00EB06D9"/>
    <w:rsid w:val="00EB192B"/>
    <w:rsid w:val="00EB19ED"/>
    <w:rsid w:val="00EB1CAB"/>
    <w:rsid w:val="00EC0F5A"/>
    <w:rsid w:val="00EC3C1A"/>
    <w:rsid w:val="00EC4265"/>
    <w:rsid w:val="00EC4CEB"/>
    <w:rsid w:val="00EC659E"/>
    <w:rsid w:val="00ED2072"/>
    <w:rsid w:val="00ED2AE0"/>
    <w:rsid w:val="00ED4168"/>
    <w:rsid w:val="00ED5553"/>
    <w:rsid w:val="00ED5E36"/>
    <w:rsid w:val="00ED6961"/>
    <w:rsid w:val="00EE235D"/>
    <w:rsid w:val="00EF0B96"/>
    <w:rsid w:val="00EF317D"/>
    <w:rsid w:val="00EF3486"/>
    <w:rsid w:val="00EF47AF"/>
    <w:rsid w:val="00EF53B6"/>
    <w:rsid w:val="00F00B73"/>
    <w:rsid w:val="00F115CA"/>
    <w:rsid w:val="00F13200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6AC"/>
    <w:rsid w:val="00F33F8B"/>
    <w:rsid w:val="00F340B2"/>
    <w:rsid w:val="00F417F5"/>
    <w:rsid w:val="00F43390"/>
    <w:rsid w:val="00F443B2"/>
    <w:rsid w:val="00F458D8"/>
    <w:rsid w:val="00F50237"/>
    <w:rsid w:val="00F53596"/>
    <w:rsid w:val="00F55487"/>
    <w:rsid w:val="00F55BA8"/>
    <w:rsid w:val="00F55DB1"/>
    <w:rsid w:val="00F56ACA"/>
    <w:rsid w:val="00F600FE"/>
    <w:rsid w:val="00F61018"/>
    <w:rsid w:val="00F62E4D"/>
    <w:rsid w:val="00F66B34"/>
    <w:rsid w:val="00F675B9"/>
    <w:rsid w:val="00F711C9"/>
    <w:rsid w:val="00F715BB"/>
    <w:rsid w:val="00F7348A"/>
    <w:rsid w:val="00F74C59"/>
    <w:rsid w:val="00F75C3A"/>
    <w:rsid w:val="00F82E30"/>
    <w:rsid w:val="00F831CB"/>
    <w:rsid w:val="00F83FF7"/>
    <w:rsid w:val="00F848A3"/>
    <w:rsid w:val="00F84ACF"/>
    <w:rsid w:val="00F84C58"/>
    <w:rsid w:val="00F85742"/>
    <w:rsid w:val="00F85BF8"/>
    <w:rsid w:val="00F871CE"/>
    <w:rsid w:val="00F87802"/>
    <w:rsid w:val="00F92C0A"/>
    <w:rsid w:val="00F9415B"/>
    <w:rsid w:val="00FA13C2"/>
    <w:rsid w:val="00FA15BB"/>
    <w:rsid w:val="00FA6FFC"/>
    <w:rsid w:val="00FA7C35"/>
    <w:rsid w:val="00FA7F91"/>
    <w:rsid w:val="00FB061B"/>
    <w:rsid w:val="00FB121C"/>
    <w:rsid w:val="00FB1CDD"/>
    <w:rsid w:val="00FB1FBF"/>
    <w:rsid w:val="00FB2C2F"/>
    <w:rsid w:val="00FB305C"/>
    <w:rsid w:val="00FB3A52"/>
    <w:rsid w:val="00FB4A19"/>
    <w:rsid w:val="00FC2E3D"/>
    <w:rsid w:val="00FC3BDE"/>
    <w:rsid w:val="00FC4E0B"/>
    <w:rsid w:val="00FC6048"/>
    <w:rsid w:val="00FD0560"/>
    <w:rsid w:val="00FD0A09"/>
    <w:rsid w:val="00FD121D"/>
    <w:rsid w:val="00FD1DBE"/>
    <w:rsid w:val="00FD25A7"/>
    <w:rsid w:val="00FD27B6"/>
    <w:rsid w:val="00FD35C4"/>
    <w:rsid w:val="00FD3689"/>
    <w:rsid w:val="00FD42A3"/>
    <w:rsid w:val="00FD7468"/>
    <w:rsid w:val="00FD7CE0"/>
    <w:rsid w:val="00FE0B3B"/>
    <w:rsid w:val="00FE1BE2"/>
    <w:rsid w:val="00FE3084"/>
    <w:rsid w:val="00FE730A"/>
    <w:rsid w:val="00FF087F"/>
    <w:rsid w:val="00FF1DD7"/>
    <w:rsid w:val="00FF4453"/>
    <w:rsid w:val="00FF4F7F"/>
    <w:rsid w:val="13FAE5F0"/>
    <w:rsid w:val="22ED0F48"/>
    <w:rsid w:val="28A4F5DB"/>
    <w:rsid w:val="2CD342CD"/>
    <w:rsid w:val="34F21D06"/>
    <w:rsid w:val="3901719F"/>
    <w:rsid w:val="449BC6FF"/>
    <w:rsid w:val="4999A0BE"/>
    <w:rsid w:val="4EC02CE8"/>
    <w:rsid w:val="58E76FB3"/>
    <w:rsid w:val="5C22806E"/>
    <w:rsid w:val="60FF86FE"/>
    <w:rsid w:val="682B2B7D"/>
    <w:rsid w:val="6EA21CBC"/>
    <w:rsid w:val="758D7F50"/>
    <w:rsid w:val="7933CAAA"/>
    <w:rsid w:val="7C057B0A"/>
    <w:rsid w:val="7FD9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9493D"/>
  <w15:docId w15:val="{337ED32D-5209-484B-8D1F-1C574DA8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9C5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D29C5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9C5"/>
    <w:pPr>
      <w:keepNext/>
      <w:keepLines/>
      <w:spacing w:before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9C5"/>
    <w:pPr>
      <w:keepNext/>
      <w:keepLines/>
      <w:spacing w:before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9C5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9C5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9C5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9C5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8D29C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D29C5"/>
    <w:rPr>
      <w:rFonts w:ascii="Times New Roman" w:eastAsiaTheme="minorEastAsia" w:hAnsi="Times New Roman" w:cs="Arial"/>
      <w:szCs w:val="2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8D29C5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nhideWhenUsed/>
    <w:qFormat/>
    <w:rsid w:val="008D29C5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8D29C5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8D29C5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8D29C5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8D29C5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8D29C5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8D29C5"/>
    <w:pPr>
      <w:keepNext/>
      <w:keepLines/>
      <w:outlineLvl w:val="8"/>
    </w:pPr>
    <w:rPr>
      <w:rFonts w:eastAsia="Times New Roman" w:cs="Times New Roman"/>
      <w:color w:val="2727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9C5"/>
    <w:rPr>
      <w:rFonts w:ascii="Aptos Display" w:eastAsia="Times New Roman" w:hAnsi="Aptos Display" w:cs="Times New Roman"/>
      <w:color w:val="0F4761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8D29C5"/>
    <w:rPr>
      <w:rFonts w:ascii="Times New Roman" w:eastAsia="Times New Roman" w:hAnsi="Times New Roman" w:cs="Times New Roman"/>
      <w:color w:val="0F4761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9C5"/>
    <w:rPr>
      <w:rFonts w:ascii="Times New Roman" w:eastAsia="Times New Roman" w:hAnsi="Times New Roman" w:cs="Times New Roman"/>
      <w:i/>
      <w:iCs/>
      <w:color w:val="0F4761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9C5"/>
    <w:rPr>
      <w:rFonts w:ascii="Times New Roman" w:eastAsia="Times New Roman" w:hAnsi="Times New Roman" w:cs="Times New Roman"/>
      <w:color w:val="0F4761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9C5"/>
    <w:rPr>
      <w:rFonts w:ascii="Times New Roman" w:eastAsia="Times New Roman" w:hAnsi="Times New Roman" w:cs="Times New Roman"/>
      <w:i/>
      <w:iCs/>
      <w:color w:val="595959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9C5"/>
    <w:rPr>
      <w:rFonts w:ascii="Times New Roman" w:eastAsia="Times New Roman" w:hAnsi="Times New Roman" w:cs="Times New Roman"/>
      <w:color w:val="595959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9C5"/>
    <w:rPr>
      <w:rFonts w:ascii="Times New Roman" w:eastAsia="Times New Roman" w:hAnsi="Times New Roman" w:cs="Times New Roman"/>
      <w:i/>
      <w:iCs/>
      <w:color w:val="272727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9C5"/>
    <w:rPr>
      <w:rFonts w:ascii="Times New Roman" w:eastAsia="Times New Roman" w:hAnsi="Times New Roman" w:cs="Times New Roman"/>
      <w:color w:val="272727"/>
      <w:kern w:val="0"/>
      <w:sz w:val="24"/>
      <w:szCs w:val="20"/>
      <w:lang w:eastAsia="pl-PL"/>
      <w14:ligatures w14:val="none"/>
    </w:rPr>
  </w:style>
  <w:style w:type="paragraph" w:customStyle="1" w:styleId="Tytu1">
    <w:name w:val="Tytuł1"/>
    <w:basedOn w:val="Normalny"/>
    <w:next w:val="Normalny"/>
    <w:uiPriority w:val="10"/>
    <w:qFormat/>
    <w:rsid w:val="008D29C5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9C5"/>
    <w:rPr>
      <w:rFonts w:ascii="Aptos Display" w:eastAsia="Times New Roman" w:hAnsi="Aptos Display" w:cs="Times New Roman"/>
      <w:spacing w:val="-10"/>
      <w:kern w:val="28"/>
      <w:sz w:val="56"/>
      <w:szCs w:val="56"/>
      <w:lang w:eastAsia="pl-PL"/>
      <w14:ligatures w14:val="none"/>
    </w:rPr>
  </w:style>
  <w:style w:type="paragraph" w:customStyle="1" w:styleId="Podtytu1">
    <w:name w:val="Podtytuł1"/>
    <w:basedOn w:val="Normalny"/>
    <w:next w:val="Normalny"/>
    <w:uiPriority w:val="11"/>
    <w:qFormat/>
    <w:rsid w:val="008D29C5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9C5"/>
    <w:rPr>
      <w:rFonts w:ascii="Times New Roman" w:eastAsia="Times New Roman" w:hAnsi="Times New Roman" w:cs="Times New Roman"/>
      <w:color w:val="595959"/>
      <w:spacing w:val="15"/>
      <w:kern w:val="0"/>
      <w:sz w:val="28"/>
      <w:szCs w:val="28"/>
      <w:lang w:eastAsia="pl-PL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8D29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8D29C5"/>
    <w:rPr>
      <w:rFonts w:ascii="Times New Roman" w:eastAsia="Times New Roman" w:hAnsi="Times New Roman" w:cs="Arial"/>
      <w:i/>
      <w:iCs/>
      <w:color w:val="404040"/>
      <w:kern w:val="0"/>
      <w:sz w:val="24"/>
      <w:szCs w:val="20"/>
      <w:lang w:eastAsia="pl-PL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8D29C5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8D29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9C5"/>
    <w:rPr>
      <w:rFonts w:ascii="Times New Roman" w:eastAsia="Times New Roman" w:hAnsi="Times New Roman" w:cs="Arial"/>
      <w:i/>
      <w:iCs/>
      <w:color w:val="0F4761"/>
      <w:kern w:val="0"/>
      <w:sz w:val="24"/>
      <w:szCs w:val="20"/>
      <w:lang w:eastAsia="pl-PL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8D29C5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99"/>
    <w:rsid w:val="008D29C5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9C5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9C5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8D29C5"/>
    <w:rPr>
      <w:vertAlign w:val="superscript"/>
    </w:rPr>
  </w:style>
  <w:style w:type="character" w:styleId="Hipercze">
    <w:name w:val="Hyperlink"/>
    <w:unhideWhenUsed/>
    <w:rsid w:val="008D29C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D29C5"/>
    <w:rPr>
      <w:color w:val="800080"/>
      <w:u w:val="single"/>
    </w:rPr>
  </w:style>
  <w:style w:type="character" w:customStyle="1" w:styleId="articletitle">
    <w:name w:val="articletitle"/>
    <w:basedOn w:val="Domylnaczcionkaakapitu"/>
    <w:rsid w:val="008D29C5"/>
  </w:style>
  <w:style w:type="character" w:customStyle="1" w:styleId="footnote">
    <w:name w:val="footnote"/>
    <w:basedOn w:val="Domylnaczcionkaakapitu"/>
    <w:rsid w:val="008D29C5"/>
  </w:style>
  <w:style w:type="paragraph" w:customStyle="1" w:styleId="Default">
    <w:name w:val="Default"/>
    <w:rsid w:val="008D29C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character" w:customStyle="1" w:styleId="highlight">
    <w:name w:val="highlight"/>
    <w:basedOn w:val="Domylnaczcionkaakapitu"/>
    <w:rsid w:val="008D29C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D29C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8D29C5"/>
    <w:rPr>
      <w:i/>
      <w:iCs/>
    </w:rPr>
  </w:style>
  <w:style w:type="character" w:styleId="Pogrubienie">
    <w:name w:val="Strong"/>
    <w:basedOn w:val="Domylnaczcionkaakapitu"/>
    <w:uiPriority w:val="22"/>
    <w:qFormat/>
    <w:rsid w:val="008D29C5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29C5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character" w:customStyle="1" w:styleId="A9">
    <w:name w:val="A9"/>
    <w:uiPriority w:val="99"/>
    <w:rsid w:val="008D29C5"/>
    <w:rPr>
      <w:rFonts w:cs="Acumin Pro Condensed Medium"/>
      <w:color w:val="000000"/>
      <w:sz w:val="22"/>
      <w:szCs w:val="22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D29C5"/>
    <w:pPr>
      <w:numPr>
        <w:numId w:val="1"/>
      </w:numPr>
    </w:pPr>
  </w:style>
  <w:style w:type="character" w:customStyle="1" w:styleId="Nagwek2Znak1">
    <w:name w:val="Nagłówek 2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1">
    <w:name w:val="Nagłówek 4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agwek5Znak1">
    <w:name w:val="Nagłówek 5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Nagwek6Znak1">
    <w:name w:val="Nagłówek 6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7Znak1">
    <w:name w:val="Nagłówek 7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Nagwek8Znak1">
    <w:name w:val="Nagłówek 8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semiHidden/>
    <w:rsid w:val="008D29C5"/>
    <w:pPr>
      <w:spacing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8D29C5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99"/>
    <w:semiHidden/>
    <w:rsid w:val="008D29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8D29C5"/>
    <w:pPr>
      <w:spacing w:before="200" w:after="160"/>
      <w:ind w:left="864" w:right="864"/>
      <w:jc w:val="center"/>
    </w:pPr>
    <w:rPr>
      <w:rFonts w:eastAsia="Times New Roman"/>
      <w:i/>
      <w:iCs/>
      <w:color w:val="404040"/>
    </w:rPr>
  </w:style>
  <w:style w:type="character" w:customStyle="1" w:styleId="CytatZnak1">
    <w:name w:val="Cytat Znak1"/>
    <w:basedOn w:val="Domylnaczcionkaakapitu"/>
    <w:uiPriority w:val="99"/>
    <w:semiHidden/>
    <w:rsid w:val="008D29C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99"/>
    <w:semiHidden/>
    <w:rsid w:val="008D29C5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8D29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99"/>
    <w:semiHidden/>
    <w:rsid w:val="008D29C5"/>
    <w:rPr>
      <w:rFonts w:ascii="Times New Roman" w:eastAsiaTheme="minorEastAsia" w:hAnsi="Times New Roman" w:cs="Arial"/>
      <w:i/>
      <w:iCs/>
      <w:color w:val="4F81BD" w:themeColor="accent1"/>
      <w:szCs w:val="20"/>
    </w:rPr>
  </w:style>
  <w:style w:type="character" w:styleId="Odwoanieintensywne">
    <w:name w:val="Intense Reference"/>
    <w:basedOn w:val="Domylnaczcionkaakapitu"/>
    <w:uiPriority w:val="99"/>
    <w:semiHidden/>
    <w:rsid w:val="008D29C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rustecka-bana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EB05C6-D446-49E9-8C59-D94013A6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89</TotalTime>
  <Pages>6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Manager/>
  <Company>&lt;nazwa organu&gt;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Mołdawska Agnieszka</dc:creator>
  <cp:keywords/>
  <cp:lastModifiedBy>Machaj Maciej</cp:lastModifiedBy>
  <cp:revision>12</cp:revision>
  <cp:lastPrinted>2025-11-27T21:32:00Z</cp:lastPrinted>
  <dcterms:created xsi:type="dcterms:W3CDTF">2026-01-22T13:53:00Z</dcterms:created>
  <dcterms:modified xsi:type="dcterms:W3CDTF">2026-01-26T14:59:00Z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